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5D2198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22A14" w:rsidRPr="00622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01.10.2025 № 105</w:t>
            </w:r>
            <w:r w:rsidR="00622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A54B95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04B3E" w:rsidRPr="00A04B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364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Порядка </w:t>
            </w:r>
            <w:r w:rsidR="00364F1B" w:rsidRPr="00364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планирования, организации и координации совместных конкурсов или аукционов для муниципальных нужд г. Оби Новосибирской области</w:t>
            </w:r>
            <w:r w:rsidR="00A04B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33C006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74E63" w:rsidRPr="00274E63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</w:t>
      </w:r>
      <w:bookmarkStart w:id="0" w:name="_Hlk208316795"/>
      <w:r w:rsidR="00274E63" w:rsidRPr="00274E63">
        <w:rPr>
          <w:rFonts w:ascii="Times New Roman" w:hAnsi="Times New Roman" w:cs="Times New Roman"/>
          <w:sz w:val="28"/>
          <w:szCs w:val="28"/>
        </w:rPr>
        <w:t xml:space="preserve">от </w:t>
      </w:r>
      <w:r w:rsidR="00000D6B">
        <w:rPr>
          <w:rFonts w:ascii="Times New Roman" w:hAnsi="Times New Roman" w:cs="Times New Roman"/>
          <w:sz w:val="28"/>
          <w:szCs w:val="28"/>
        </w:rPr>
        <w:t>0</w:t>
      </w:r>
      <w:r w:rsidR="00274E63" w:rsidRPr="00274E63">
        <w:rPr>
          <w:rFonts w:ascii="Times New Roman" w:hAnsi="Times New Roman" w:cs="Times New Roman"/>
          <w:sz w:val="28"/>
          <w:szCs w:val="28"/>
        </w:rPr>
        <w:t>5</w:t>
      </w:r>
      <w:r w:rsidR="00000D6B">
        <w:rPr>
          <w:rFonts w:ascii="Times New Roman" w:hAnsi="Times New Roman" w:cs="Times New Roman"/>
          <w:sz w:val="28"/>
          <w:szCs w:val="28"/>
        </w:rPr>
        <w:t>.04.</w:t>
      </w:r>
      <w:r w:rsidR="00274E63" w:rsidRPr="00274E63">
        <w:rPr>
          <w:rFonts w:ascii="Times New Roman" w:hAnsi="Times New Roman" w:cs="Times New Roman"/>
          <w:sz w:val="28"/>
          <w:szCs w:val="28"/>
        </w:rPr>
        <w:t xml:space="preserve">2013 N 44-ФЗ </w:t>
      </w:r>
      <w:r w:rsidR="00633BED" w:rsidRPr="00633BED">
        <w:rPr>
          <w:rFonts w:ascii="Times New Roman" w:hAnsi="Times New Roman" w:cs="Times New Roman"/>
          <w:sz w:val="28"/>
          <w:szCs w:val="28"/>
        </w:rPr>
        <w:t>"</w:t>
      </w:r>
      <w:r w:rsidR="00274E63" w:rsidRPr="00274E6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33BED" w:rsidRPr="00633BED">
        <w:rPr>
          <w:rFonts w:ascii="Times New Roman" w:hAnsi="Times New Roman" w:cs="Times New Roman"/>
          <w:sz w:val="28"/>
          <w:szCs w:val="28"/>
        </w:rPr>
        <w:t>"</w:t>
      </w:r>
      <w:bookmarkEnd w:id="0"/>
      <w:r w:rsidR="00274E63" w:rsidRPr="00274E63">
        <w:rPr>
          <w:rFonts w:ascii="Times New Roman" w:hAnsi="Times New Roman" w:cs="Times New Roman"/>
          <w:sz w:val="28"/>
          <w:szCs w:val="28"/>
        </w:rPr>
        <w:t xml:space="preserve">, Федерального закона от </w:t>
      </w:r>
      <w:r w:rsidR="00000D6B">
        <w:rPr>
          <w:rFonts w:ascii="Times New Roman" w:hAnsi="Times New Roman" w:cs="Times New Roman"/>
          <w:sz w:val="28"/>
          <w:szCs w:val="28"/>
        </w:rPr>
        <w:t>0</w:t>
      </w:r>
      <w:r w:rsidR="00274E63" w:rsidRPr="00274E63">
        <w:rPr>
          <w:rFonts w:ascii="Times New Roman" w:hAnsi="Times New Roman" w:cs="Times New Roman"/>
          <w:sz w:val="28"/>
          <w:szCs w:val="28"/>
        </w:rPr>
        <w:t>2</w:t>
      </w:r>
      <w:r w:rsidR="00000D6B">
        <w:rPr>
          <w:rFonts w:ascii="Times New Roman" w:hAnsi="Times New Roman" w:cs="Times New Roman"/>
          <w:sz w:val="28"/>
          <w:szCs w:val="28"/>
        </w:rPr>
        <w:t>.07.</w:t>
      </w:r>
      <w:r w:rsidR="00274E63" w:rsidRPr="00274E63">
        <w:rPr>
          <w:rFonts w:ascii="Times New Roman" w:hAnsi="Times New Roman" w:cs="Times New Roman"/>
          <w:sz w:val="28"/>
          <w:szCs w:val="28"/>
        </w:rPr>
        <w:t>2021 N 360-ФЗ "О внесении изменений в отдельные законодательные акты Российской Федерации"</w:t>
      </w:r>
      <w:r w:rsidR="00274E63">
        <w:rPr>
          <w:rFonts w:ascii="Times New Roman" w:hAnsi="Times New Roman" w:cs="Times New Roman"/>
          <w:sz w:val="28"/>
          <w:szCs w:val="28"/>
        </w:rPr>
        <w:t xml:space="preserve">, </w:t>
      </w:r>
      <w:r w:rsidR="00C96255" w:rsidRPr="00C96255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  <w:r w:rsidR="00A05236">
        <w:rPr>
          <w:rFonts w:ascii="Times New Roman" w:hAnsi="Times New Roman" w:cs="Times New Roman"/>
          <w:sz w:val="28"/>
          <w:szCs w:val="28"/>
        </w:rPr>
        <w:t>,</w:t>
      </w:r>
      <w:r w:rsidR="00816223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B1E426C" w14:textId="6C6B7A1F" w:rsidR="00A04B3E" w:rsidRDefault="00A102E9" w:rsidP="004A0D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7A542D">
        <w:rPr>
          <w:rFonts w:ascii="Times New Roman" w:hAnsi="Times New Roman" w:cs="Times New Roman"/>
          <w:sz w:val="28"/>
          <w:szCs w:val="28"/>
        </w:rPr>
        <w:t xml:space="preserve">1. </w:t>
      </w:r>
      <w:r w:rsidR="00A04B3E" w:rsidRPr="00A04B3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64F1B">
        <w:rPr>
          <w:rFonts w:ascii="Times New Roman" w:hAnsi="Times New Roman" w:cs="Times New Roman"/>
          <w:sz w:val="28"/>
          <w:szCs w:val="28"/>
        </w:rPr>
        <w:t>П</w:t>
      </w:r>
      <w:r w:rsidR="00A04B3E" w:rsidRPr="00A04B3E">
        <w:rPr>
          <w:rFonts w:ascii="Times New Roman" w:hAnsi="Times New Roman" w:cs="Times New Roman"/>
          <w:sz w:val="28"/>
          <w:szCs w:val="28"/>
        </w:rPr>
        <w:t>о</w:t>
      </w:r>
      <w:r w:rsidR="00364F1B">
        <w:rPr>
          <w:rFonts w:ascii="Times New Roman" w:hAnsi="Times New Roman" w:cs="Times New Roman"/>
          <w:sz w:val="28"/>
          <w:szCs w:val="28"/>
        </w:rPr>
        <w:t>рядок</w:t>
      </w:r>
      <w:r w:rsidR="00A04B3E" w:rsidRPr="00A04B3E">
        <w:rPr>
          <w:rFonts w:ascii="Times New Roman" w:hAnsi="Times New Roman" w:cs="Times New Roman"/>
          <w:sz w:val="28"/>
          <w:szCs w:val="28"/>
        </w:rPr>
        <w:t xml:space="preserve"> </w:t>
      </w:r>
      <w:r w:rsidR="00364F1B" w:rsidRPr="00364F1B">
        <w:rPr>
          <w:rFonts w:ascii="Times New Roman" w:hAnsi="Times New Roman" w:cs="Times New Roman"/>
          <w:sz w:val="28"/>
          <w:szCs w:val="28"/>
        </w:rPr>
        <w:t>планирования, организации и координации совместных конкурсов или аукционов для муниципальных нужд г. Оби Новосибирской области</w:t>
      </w:r>
      <w:r w:rsidR="00A04B3E" w:rsidRPr="00A04B3E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35629382" w14:textId="527991E2" w:rsidR="00A102E9" w:rsidRPr="007A542D" w:rsidRDefault="00A04B3E" w:rsidP="004A0D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196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102E9" w:rsidRPr="007A542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Оби Новосибирской области от 20.09.2019 г. № 862 «О закупках товаров, работ, услуг для обеспечения муниципальных нужд города Оби Новосибирской области путем проведения совместных конкурсов в электронной форме или аукционов в электронной форме</w:t>
      </w:r>
      <w:r w:rsidR="00370877">
        <w:rPr>
          <w:rFonts w:ascii="Times New Roman" w:hAnsi="Times New Roman" w:cs="Times New Roman"/>
          <w:sz w:val="28"/>
          <w:szCs w:val="28"/>
        </w:rPr>
        <w:t>.</w:t>
      </w:r>
      <w:r w:rsidR="00A102E9" w:rsidRPr="007A542D">
        <w:rPr>
          <w:rFonts w:ascii="Times New Roman" w:hAnsi="Times New Roman" w:cs="Times New Roman"/>
          <w:sz w:val="28"/>
          <w:szCs w:val="28"/>
        </w:rPr>
        <w:t>»</w:t>
      </w:r>
      <w:r w:rsidR="004A1965">
        <w:rPr>
          <w:rFonts w:ascii="Times New Roman" w:hAnsi="Times New Roman" w:cs="Times New Roman"/>
          <w:sz w:val="28"/>
          <w:szCs w:val="28"/>
        </w:rPr>
        <w:t>.</w:t>
      </w:r>
    </w:p>
    <w:p w14:paraId="06E940CD" w14:textId="1BD50F12" w:rsidR="00E6606E" w:rsidRPr="00E6606E" w:rsidRDefault="00A102E9" w:rsidP="00E660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3CA6" w:rsidRPr="00A26AA6">
        <w:rPr>
          <w:rFonts w:ascii="Times New Roman" w:hAnsi="Times New Roman" w:cs="Times New Roman"/>
          <w:sz w:val="28"/>
          <w:szCs w:val="28"/>
        </w:rPr>
        <w:t xml:space="preserve">. </w:t>
      </w:r>
      <w:r w:rsidR="00E6606E" w:rsidRPr="00E6606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109EDC6B" w14:textId="130ADEC3" w:rsidR="00A4404E" w:rsidRDefault="00A102E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06E" w:rsidRPr="00E6606E">
        <w:rPr>
          <w:rFonts w:ascii="Times New Roman" w:hAnsi="Times New Roman" w:cs="Times New Roman"/>
          <w:sz w:val="28"/>
          <w:szCs w:val="28"/>
        </w:rPr>
        <w:t xml:space="preserve">. Управлению по вопросам общественности, общественной приемной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856FAC" w:rsidRPr="00A2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E6606E" w:rsidRPr="00A26AA6">
        <w:rPr>
          <w:rFonts w:ascii="Times New Roman" w:hAnsi="Times New Roman" w:cs="Times New Roman"/>
          <w:sz w:val="28"/>
          <w:szCs w:val="28"/>
        </w:rPr>
        <w:t xml:space="preserve">сети </w:t>
      </w:r>
      <w:r w:rsidR="00856FAC" w:rsidRPr="00A26AA6">
        <w:rPr>
          <w:rFonts w:ascii="Times New Roman" w:hAnsi="Times New Roman" w:cs="Times New Roman"/>
          <w:sz w:val="28"/>
          <w:szCs w:val="28"/>
        </w:rPr>
        <w:t>«</w:t>
      </w:r>
      <w:r w:rsidR="00E6606E" w:rsidRPr="00A26AA6">
        <w:rPr>
          <w:rFonts w:ascii="Times New Roman" w:hAnsi="Times New Roman" w:cs="Times New Roman"/>
          <w:sz w:val="28"/>
          <w:szCs w:val="28"/>
        </w:rPr>
        <w:t>Интернет</w:t>
      </w:r>
      <w:r w:rsidR="00856FAC" w:rsidRPr="00A26AA6">
        <w:rPr>
          <w:rFonts w:ascii="Times New Roman" w:hAnsi="Times New Roman" w:cs="Times New Roman"/>
          <w:sz w:val="28"/>
          <w:szCs w:val="28"/>
        </w:rPr>
        <w:t>»</w:t>
      </w:r>
      <w:r w:rsidR="00E6606E" w:rsidRPr="00A26AA6">
        <w:rPr>
          <w:rFonts w:ascii="Times New Roman" w:hAnsi="Times New Roman" w:cs="Times New Roman"/>
          <w:sz w:val="28"/>
          <w:szCs w:val="28"/>
        </w:rPr>
        <w:t>.</w:t>
      </w:r>
    </w:p>
    <w:p w14:paraId="7DE0FB99" w14:textId="37396AAF" w:rsidR="00371A94" w:rsidRDefault="00A102E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0D6B">
        <w:rPr>
          <w:rFonts w:ascii="Times New Roman" w:hAnsi="Times New Roman" w:cs="Times New Roman"/>
          <w:sz w:val="28"/>
          <w:szCs w:val="28"/>
        </w:rPr>
        <w:t xml:space="preserve">. </w:t>
      </w:r>
      <w:r w:rsidR="00000D6B" w:rsidRPr="00000D6B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C973CF" w:rsidRPr="00433650">
        <w:rPr>
          <w:rFonts w:ascii="Times New Roman" w:hAnsi="Times New Roman" w:cs="Times New Roman"/>
          <w:sz w:val="28"/>
          <w:szCs w:val="28"/>
        </w:rPr>
        <w:t>постановления</w:t>
      </w:r>
      <w:r w:rsidR="00000D6B" w:rsidRPr="00000D6B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000D6B">
        <w:rPr>
          <w:rFonts w:ascii="Times New Roman" w:hAnsi="Times New Roman" w:cs="Times New Roman"/>
          <w:sz w:val="28"/>
          <w:szCs w:val="28"/>
        </w:rPr>
        <w:t xml:space="preserve"> </w:t>
      </w:r>
      <w:r w:rsidR="00000D6B" w:rsidRPr="00000D6B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администрации, начальника управления.</w:t>
      </w:r>
      <w:r w:rsidR="00D64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DA4F8" w14:textId="77777777" w:rsidR="00371A94" w:rsidRDefault="00371A94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53907B" w14:textId="6119C754" w:rsidR="00014A43" w:rsidRPr="00A05236" w:rsidRDefault="00014A43" w:rsidP="00014A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36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3500DCA0" w14:textId="485F3E55" w:rsidR="00014A43" w:rsidRPr="00A05236" w:rsidRDefault="00014A43" w:rsidP="00014A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36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A273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05236">
        <w:rPr>
          <w:rFonts w:ascii="Times New Roman" w:hAnsi="Times New Roman" w:cs="Times New Roman"/>
          <w:b/>
          <w:sz w:val="28"/>
          <w:szCs w:val="28"/>
        </w:rPr>
        <w:t xml:space="preserve">      П.В. Буковинин</w:t>
      </w:r>
    </w:p>
    <w:p w14:paraId="71C6C7B7" w14:textId="7FB2943F" w:rsidR="00D82A14" w:rsidRDefault="00F96642" w:rsidP="00D82A1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Духопел М.</w:t>
      </w:r>
      <w:r w:rsidR="00D82A14" w:rsidRPr="00014A43">
        <w:rPr>
          <w:rFonts w:ascii="Times New Roman" w:hAnsi="Times New Roman" w:cs="Times New Roman"/>
          <w:sz w:val="20"/>
          <w:szCs w:val="20"/>
        </w:rPr>
        <w:t>В.</w:t>
      </w:r>
    </w:p>
    <w:p w14:paraId="328A36DA" w14:textId="419F5372" w:rsidR="006A5D05" w:rsidRDefault="00D82A14" w:rsidP="00A273C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50-8</w:t>
      </w:r>
      <w:r w:rsidR="00F96642">
        <w:rPr>
          <w:rFonts w:ascii="Times New Roman" w:hAnsi="Times New Roman" w:cs="Times New Roman"/>
          <w:sz w:val="20"/>
          <w:szCs w:val="20"/>
        </w:rPr>
        <w:t>22</w:t>
      </w:r>
    </w:p>
    <w:p w14:paraId="5E047B94" w14:textId="6A6761B0" w:rsidR="00370877" w:rsidRDefault="00370877" w:rsidP="00370877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0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1B1B8DEF" w14:textId="77777777" w:rsidR="00370877" w:rsidRPr="00370877" w:rsidRDefault="00370877" w:rsidP="00370877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8AF853" w14:textId="0B20BA02" w:rsidR="00370877" w:rsidRDefault="00370877" w:rsidP="00370877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0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018C8A57" w14:textId="77777777" w:rsidR="00370877" w:rsidRPr="00370877" w:rsidRDefault="00370877" w:rsidP="00370877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26A1B7" w14:textId="37179F5E" w:rsidR="00370877" w:rsidRPr="00370877" w:rsidRDefault="00370877" w:rsidP="00370877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0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</w:p>
    <w:p w14:paraId="2247C14D" w14:textId="04A8B770" w:rsidR="00BA5158" w:rsidRPr="009321B5" w:rsidRDefault="00370877" w:rsidP="00370877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0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город </w:t>
      </w:r>
      <w:r w:rsidR="00BA5158" w:rsidRPr="00932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Оби</w:t>
      </w:r>
    </w:p>
    <w:p w14:paraId="2FA3EF35" w14:textId="35CF6EC1" w:rsidR="00BA5158" w:rsidRPr="009321B5" w:rsidRDefault="00BA5158" w:rsidP="00BA5158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2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3F1C9F24" w14:textId="1D1FC4A5" w:rsidR="00BA5158" w:rsidRPr="009321B5" w:rsidRDefault="00BA5158" w:rsidP="00BA5158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2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622A14" w:rsidRPr="00622A14">
        <w:rPr>
          <w:rFonts w:ascii="Times New Roman" w:hAnsi="Times New Roman" w:cs="Times New Roman"/>
          <w:color w:val="000000" w:themeColor="text1"/>
          <w:sz w:val="28"/>
          <w:szCs w:val="28"/>
        </w:rPr>
        <w:t>01.10.2025 № 105</w:t>
      </w:r>
      <w:r w:rsidR="00622A1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1" w:name="_GoBack"/>
      <w:bookmarkEnd w:id="1"/>
    </w:p>
    <w:p w14:paraId="6C902ECC" w14:textId="77777777" w:rsidR="00BA5158" w:rsidRDefault="00BA5158" w:rsidP="00BA515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</w:p>
    <w:p w14:paraId="72604337" w14:textId="77777777" w:rsidR="00BA5158" w:rsidRDefault="00BA5158" w:rsidP="00BA515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</w:p>
    <w:p w14:paraId="48120E94" w14:textId="77777777" w:rsidR="00BA5158" w:rsidRDefault="00BA5158" w:rsidP="00BA515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 xml:space="preserve">ПОРЯДОК </w:t>
      </w:r>
      <w:r w:rsidRPr="00BA5158"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br/>
        <w:t>планирования, организации и координации совместных конкурсов или аукционов для муниципальных нужд г. Оби Новосибирской области</w:t>
      </w:r>
    </w:p>
    <w:p w14:paraId="79767D34" w14:textId="77777777" w:rsidR="002C143F" w:rsidRPr="00BA5158" w:rsidRDefault="002C143F" w:rsidP="00BA515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</w:p>
    <w:p w14:paraId="77C6302F" w14:textId="33A0D863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1. Порядок планирования, организации и координации совместных конкурсов или аукционов для муниципальных нужд г. Оби Новосибирской области (далее - Поряд</w:t>
      </w:r>
      <w:r w:rsidR="003749EB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ок) разработан в соответствии с </w:t>
      </w:r>
      <w:hyperlink r:id="rId9" w:history="1">
        <w:r w:rsidRPr="00BA5158">
          <w:rPr>
            <w:rFonts w:ascii="Times New Roman" w:eastAsia="Times New Roman" w:hAnsi="Times New Roman" w:cs="Times New Roman"/>
            <w:spacing w:val="2"/>
            <w:kern w:val="0"/>
            <w:sz w:val="28"/>
            <w:szCs w:val="28"/>
            <w:lang w:eastAsia="ru-RU"/>
            <w14:ligatures w14:val="none"/>
          </w:rPr>
          <w:t>Федеральным законом от 05.04.2013 N 44-ФЗ «О контрактной системе в сфере закупок товаров, работ, услуг для обеспечения муниципальных и муниципальных нужд»</w:t>
        </w:r>
      </w:hyperlink>
      <w:r w:rsidR="003749EB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(далее </w:t>
      </w:r>
      <w:r w:rsidR="003749EB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- Закон о контрактной системе),</w:t>
      </w: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и постановлением Правительства Новосибирской области от 01</w:t>
      </w:r>
      <w:r w:rsidR="003749EB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.11.</w:t>
      </w: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2016 N 352-п. </w:t>
      </w:r>
    </w:p>
    <w:p w14:paraId="093374E9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2. Порядок применяется к закупкам товаров, работ, услуг для муниципальных нужд, осуществляемых следующими организациями и учреждениями г. Оби Новосибирской области (далее - заказчики): </w:t>
      </w:r>
    </w:p>
    <w:p w14:paraId="1618CF9C" w14:textId="3B6B3AE4" w:rsidR="00BA5158" w:rsidRPr="00BA5158" w:rsidRDefault="007C2885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- </w:t>
      </w:r>
      <w:r w:rsidR="00BA5158"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муниципальными заказчиками, муниципальными бюджетными учреждениями, полномочия которых определены решениями органа местного самоуправления, при осуществлении закупок, предусмотренных постановлением администрации города Оби Новосибирской области от 31.03.2022 N 267 "Об утверждении положения и порядка взаимодействия заказчиков и уполномоченного органа, осуществляющего полномочия по определению поставщиков (подрядчиков, исполнителей) для муниципальных заказчиков и бюджетных учреждений города Оби Новосибирской области".</w:t>
      </w:r>
    </w:p>
    <w:p w14:paraId="50E159A7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3. В отношении муниципальных заказчиков г. Оби Новосибирской области, не указанных в пункте 2 Порядка, настоящий Порядок является примерным.</w:t>
      </w:r>
    </w:p>
    <w:p w14:paraId="70394E88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4. Порядок разработан в целях:</w:t>
      </w:r>
    </w:p>
    <w:p w14:paraId="6186A2B4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1) организации и проведения совместных конкурсов или аукционов на закупку одних и тех же товаров, работ, услуг при наличии не менее чем у двух и более заказчиков потребности в одних и тех же товарах, работах, услугах;</w:t>
      </w:r>
    </w:p>
    <w:p w14:paraId="051CB16E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2) повышения эффективности расходования средств бюджета г. Оби Новосибирской области.</w:t>
      </w:r>
    </w:p>
    <w:p w14:paraId="38CF7ADD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5. В Порядке используются следующие понятия:</w:t>
      </w:r>
    </w:p>
    <w:p w14:paraId="0AA94914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1) совместный конкурс или аукцион на закупку одних и тех же товаров, работ, услуг для обеспечения муниципальных нужд г. Оби Новосибирской области - способ определения поставщика (подрядчика, исполнителя) в </w:t>
      </w: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lastRenderedPageBreak/>
        <w:t>электронной форме: открытого конкурса, или аукциона (электронный аукцион) в интересах нескольких заказчиков (далее - совместный конкурс или аукцион);</w:t>
      </w:r>
    </w:p>
    <w:p w14:paraId="1B65411C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2) организатор совместного конкурса или аукциона - уполномоченный орган, наделенный полномочиями в соответствии со статьей 26 Закона о контрактной системе, которому заказчики передали на основании соглашения часть своих полномочий на организацию и проведение совместного конкурса или аукциона – администрация города Оби Новосибирской области (далее - Организатор);</w:t>
      </w:r>
    </w:p>
    <w:p w14:paraId="167F9588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3) ГИСЗ НСО - государственная информационная система в сфере закупок Новосибирской области;</w:t>
      </w:r>
    </w:p>
    <w:p w14:paraId="37984B63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4) График проведения совместных конкурсов или аукционов - электронный документ, сформированный и размещенный в ГИСЗ НСО.</w:t>
      </w:r>
    </w:p>
    <w:p w14:paraId="6890EBA8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6. В целях определения поставщика (подрядчика, исполнителя) на поставку товаров, выполнение работ, оказание услуг путем проведения совместного конкурса или аукциона заказчики должны направить Организатору заявку на закупку в срок не позднее 5 числа месяца, в котором предусмотрено проведение совместного конкурса или аукциона в отношении одних и тех же товаров, работ, услуг.</w:t>
      </w:r>
    </w:p>
    <w:p w14:paraId="1AAD6BF1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7. На основании направленных заказчиками предложений о проведении совместных конкурсов или аукционов, Организатор в течение 10 рабочих дней с даты предоставления таких предложений, разрабатывает и утверждает график проведения совместных конкурсов или аукционов в ГИСЗ НСО.</w:t>
      </w:r>
    </w:p>
    <w:p w14:paraId="0A12C336" w14:textId="2F959A7B" w:rsidR="00BA5158" w:rsidRPr="00BA5158" w:rsidRDefault="00370877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8. </w:t>
      </w:r>
      <w:r w:rsidR="00BA5158"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В случае внесения изменений в график проведения совместных конкурсов или аукционов Организатор закупок формирует и размещает в ГИСЗ НСО изменение графика проведения совместных конкурсов или аукционов (при необходимости).</w:t>
      </w:r>
    </w:p>
    <w:p w14:paraId="0CD7AD1C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9. На основании сформированного и размещенного графика проведения совместных конкурсов или аукционов заказчики осуществляют формирование заявки на закупку</w:t>
      </w:r>
      <w:r w:rsidRPr="00BA51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в ГИСЗ НСО.</w:t>
      </w:r>
    </w:p>
    <w:p w14:paraId="4918D161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10. Формирование заявок на закупку заказчиками и их рассмотрение Организатором осуществляется в порядке и в сроки, установленные Порядком взаимодействия заказчиков города Оби Новосибирской области с уполномоченным органом, утвержденным постановление N 267</w:t>
      </w:r>
      <w:r w:rsidRPr="00BA51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(далее - Порядок взаимодействия заказчиков).</w:t>
      </w:r>
    </w:p>
    <w:p w14:paraId="582557A5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11. Организатор в случае соответствия всех заявок заказчиков требованиям законодательства о контрактной системе в сфере закупок формирует и размещает в ГИСЗ НСО проект соглашения о проведении совместного конкурса или аукциона (далее - Соглашение) на основании представленной заказчиками информации в течение 10 рабочих дней после окончания срока рассмотрения заявок, установленного Порядком взаимодействия заказчиков.</w:t>
      </w:r>
    </w:p>
    <w:p w14:paraId="2BA033E1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12. </w:t>
      </w: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Заказчики и Организатор заключают Соглашение в виде электронного документа посредством размещения проекта соглашения в ГИСЗ НСО.</w:t>
      </w:r>
    </w:p>
    <w:p w14:paraId="3BF2F789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Соглашение подписывается заказчиками и Организатором усиленной квалифицированной электронной подписью в течение двух рабочих дней с момента размещения проекта Соглашения в ГИСЗ НСО.</w:t>
      </w:r>
    </w:p>
    <w:p w14:paraId="730F1078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lastRenderedPageBreak/>
        <w:t>В случае подписания Соглашения от имени заказчика лицом, не являющимся руководителем заказчика, заказчик обязан направить Организатору в составе заявки на закупку сканированные копии документов, подтверждающих полномочия данного лица на подписание Соглашения.</w:t>
      </w:r>
    </w:p>
    <w:p w14:paraId="23F7B34C" w14:textId="0E483F1D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13. Для определения поставщиков (подрядчиков, исполнителей) Организатор создает комиссию по осуществлению закупок (согласно постановлению администрации города Оби Новосибирской области от 20.01.2022 № 24).</w:t>
      </w:r>
    </w:p>
    <w:p w14:paraId="70A62D11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14. Организатор обеспечивает подготовку и разработку извещения об осуществлении закупки в сроки, обеспечивающие проведение совместного конкурса или аукциона в соответствии с графиком проведения совместных конкурсов или аукционов, предусмотренным пунктом 6 настоящего Порядка, на основании информации, представленной заказчиками в составе заявок на осуществление закупки</w:t>
      </w: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.</w:t>
      </w:r>
    </w:p>
    <w:p w14:paraId="321BE9CD" w14:textId="2A22D8F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15. Ответственность за содержание приложений в составе заявки на закупку, в том числе: описания объекта закупки в части указания информации об объекте закупки и о предполагаемом объеме закупки, месте, условиях и сроках (периодах) поставок товаров, выполнения работ, оказания услуг</w:t>
      </w:r>
      <w:r w:rsidR="00721FE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;</w:t>
      </w: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начальной (максимальной) цене контракта, начальной цене единицы товара, работы, услуги, обоснование начальной (максимальной) цены контракта, начальных цен единиц товара, работы, услуги</w:t>
      </w:r>
      <w:r w:rsidR="00721FE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*;</w:t>
      </w: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порядок рассмотрения и оценки заявок на участие в конкурсах - несет заказчик, представивший указанные данные в составе заявки.</w:t>
      </w:r>
    </w:p>
    <w:p w14:paraId="38B36A53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16. Проведение совместного конкурса или аукциона осуществляется Организатором в сроки и в порядке, предусмотренные нормативными правовыми актами о контрактной системе в сфере закупок.</w:t>
      </w:r>
    </w:p>
    <w:p w14:paraId="5602CE63" w14:textId="77777777" w:rsidR="00BA5158" w:rsidRPr="00BA5158" w:rsidRDefault="00BA5158" w:rsidP="002C143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17. Контракт с победителем совместного конкурса или аукциона заключается каждым заказчиком самостоятельно, в порядке, предусмотренном Законом о контрактной системе. Цена контракта определяется путем уменьшения начальной (максимальной) цены контракта пропорционально предложенному участником закупки снижению суммы начальных (максимальных) цен контрактов. В случае, если количество товаров, объем работ, услуг невозможно определить, в проект каждого контракта включается максимальное значение цены соответствующего контракта, а также цена единицы товара, работы, услуги, которая определяется путем уменьшения начальной цены такой единицы пропорционально снижению начальной суммы цен указанных единиц, предложенному участником закупки, с которым заключается контракт.</w:t>
      </w:r>
    </w:p>
    <w:p w14:paraId="597E823F" w14:textId="65943F5B" w:rsidR="00BA5158" w:rsidRDefault="00BA5158" w:rsidP="0068394E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BA515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18. В случае признания совместного конкурса или аукциона несостоявшимися на основании пункта 3 части 1 статьи 52 Закона о контрактной системе в связи с тем, что по окончании срока подачи заявок на участие в таком конкурсе или аукционе не подано ни одной заявки, заказчики вправе осуществлять закупки товаров, работ, услуг без применения настоящего Порядка (при этом объект закупки не может быть изменен).</w:t>
      </w:r>
    </w:p>
    <w:p w14:paraId="1012E7B1" w14:textId="77777777" w:rsidR="0068394E" w:rsidRDefault="0068394E" w:rsidP="0068394E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136F78BD" w14:textId="2907BB94" w:rsidR="00DF4C64" w:rsidRDefault="00DF4C64" w:rsidP="00DF4C6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________________</w:t>
      </w:r>
    </w:p>
    <w:p w14:paraId="28C07672" w14:textId="12C5E24D" w:rsidR="00DF4C64" w:rsidRPr="00DF4C64" w:rsidRDefault="00DF4C64" w:rsidP="00DF4C64">
      <w:pPr>
        <w:pStyle w:val="af7"/>
        <w:rPr>
          <w:rFonts w:ascii="Times New Roman" w:hAnsi="Times New Roman" w:cs="Times New Roman"/>
          <w:sz w:val="20"/>
          <w:szCs w:val="20"/>
          <w:lang w:eastAsia="ru-RU"/>
        </w:rPr>
      </w:pPr>
      <w:r w:rsidRPr="00DF4C64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*Извещение об осуществлении совместной закупки должно содержать начальную (максимальную) цену каждого контракта, заключаемого по итогам совместной закупки, и сумму таких начальных (максимальных) цен, а в случае, если количество товаров, объем работ, услуг невозможно определить, - начальную цену единицы товара, работы, услуги, а также начальную сумму цен указанных единиц и максимальное значение цены каждого контракта, заключаемого по результатам проведения совместной закупки.</w:t>
      </w:r>
    </w:p>
    <w:p w14:paraId="6FD09D4F" w14:textId="77777777" w:rsidR="0068394E" w:rsidRDefault="0068394E" w:rsidP="0068394E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____________</w:t>
      </w:r>
      <w:permEnd w:id="460262450"/>
    </w:p>
    <w:sectPr w:rsidR="0068394E" w:rsidSect="00DF4C64">
      <w:footnotePr>
        <w:numFmt w:val="chicago"/>
      </w:footnote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BF731" w14:textId="77777777" w:rsidR="0027123E" w:rsidRDefault="0027123E" w:rsidP="003F66EC">
      <w:r>
        <w:separator/>
      </w:r>
    </w:p>
  </w:endnote>
  <w:endnote w:type="continuationSeparator" w:id="0">
    <w:p w14:paraId="7E56C1C8" w14:textId="77777777" w:rsidR="0027123E" w:rsidRDefault="0027123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E3374" w14:textId="77777777" w:rsidR="0027123E" w:rsidRDefault="0027123E" w:rsidP="003F66EC">
      <w:r>
        <w:separator/>
      </w:r>
    </w:p>
  </w:footnote>
  <w:footnote w:type="continuationSeparator" w:id="0">
    <w:p w14:paraId="0817D568" w14:textId="77777777" w:rsidR="0027123E" w:rsidRDefault="0027123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w37/ZWZ/S3Q6vQK47tSnWjS0qSCENnwUtB1Z97G1Jkja0hB0NwdTXksJ7JCEoNXZJNXC7zIRO0k4OwRwaMxiWA==" w:salt="gIbZyR+B9cpsRrLvvLga4w==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D6B"/>
    <w:rsid w:val="00014A43"/>
    <w:rsid w:val="00021B40"/>
    <w:rsid w:val="000342A1"/>
    <w:rsid w:val="00035741"/>
    <w:rsid w:val="000444F3"/>
    <w:rsid w:val="000840B8"/>
    <w:rsid w:val="0009662E"/>
    <w:rsid w:val="00131CEB"/>
    <w:rsid w:val="00140D3C"/>
    <w:rsid w:val="0014435E"/>
    <w:rsid w:val="00150124"/>
    <w:rsid w:val="00164E5F"/>
    <w:rsid w:val="00170197"/>
    <w:rsid w:val="00191E1D"/>
    <w:rsid w:val="001A401D"/>
    <w:rsid w:val="001C2377"/>
    <w:rsid w:val="001C5145"/>
    <w:rsid w:val="001C63DE"/>
    <w:rsid w:val="001E3DF7"/>
    <w:rsid w:val="00225BD8"/>
    <w:rsid w:val="00231B53"/>
    <w:rsid w:val="0027123E"/>
    <w:rsid w:val="00274E63"/>
    <w:rsid w:val="002A4B4A"/>
    <w:rsid w:val="002C143F"/>
    <w:rsid w:val="002C2504"/>
    <w:rsid w:val="003305EF"/>
    <w:rsid w:val="0033539D"/>
    <w:rsid w:val="0035180A"/>
    <w:rsid w:val="00352E60"/>
    <w:rsid w:val="00364F1B"/>
    <w:rsid w:val="00370877"/>
    <w:rsid w:val="00371A94"/>
    <w:rsid w:val="003749EB"/>
    <w:rsid w:val="003D7C05"/>
    <w:rsid w:val="003F66EC"/>
    <w:rsid w:val="0041022D"/>
    <w:rsid w:val="00433650"/>
    <w:rsid w:val="004463EC"/>
    <w:rsid w:val="00450F0C"/>
    <w:rsid w:val="00455797"/>
    <w:rsid w:val="00467238"/>
    <w:rsid w:val="00475459"/>
    <w:rsid w:val="00475BA5"/>
    <w:rsid w:val="004818DE"/>
    <w:rsid w:val="00487FED"/>
    <w:rsid w:val="00490821"/>
    <w:rsid w:val="00493219"/>
    <w:rsid w:val="00493F47"/>
    <w:rsid w:val="004A0DFF"/>
    <w:rsid w:val="004A1965"/>
    <w:rsid w:val="004A72A6"/>
    <w:rsid w:val="004B0E2C"/>
    <w:rsid w:val="004B27E4"/>
    <w:rsid w:val="004D3458"/>
    <w:rsid w:val="004D592D"/>
    <w:rsid w:val="004F4E32"/>
    <w:rsid w:val="00506E87"/>
    <w:rsid w:val="00515052"/>
    <w:rsid w:val="00523466"/>
    <w:rsid w:val="005235EC"/>
    <w:rsid w:val="00526586"/>
    <w:rsid w:val="00573315"/>
    <w:rsid w:val="00587717"/>
    <w:rsid w:val="005A6683"/>
    <w:rsid w:val="005B3B75"/>
    <w:rsid w:val="005B6AD0"/>
    <w:rsid w:val="005D7A8F"/>
    <w:rsid w:val="005E59CA"/>
    <w:rsid w:val="006050F0"/>
    <w:rsid w:val="0061162A"/>
    <w:rsid w:val="00611F22"/>
    <w:rsid w:val="00622A14"/>
    <w:rsid w:val="00633BED"/>
    <w:rsid w:val="006353C5"/>
    <w:rsid w:val="006407BE"/>
    <w:rsid w:val="006746A9"/>
    <w:rsid w:val="0068394E"/>
    <w:rsid w:val="0069652D"/>
    <w:rsid w:val="006A25A3"/>
    <w:rsid w:val="006A5D05"/>
    <w:rsid w:val="006B1E8C"/>
    <w:rsid w:val="006D1841"/>
    <w:rsid w:val="006E247A"/>
    <w:rsid w:val="006E66EB"/>
    <w:rsid w:val="006F304D"/>
    <w:rsid w:val="007208E8"/>
    <w:rsid w:val="00720B0D"/>
    <w:rsid w:val="00721FEE"/>
    <w:rsid w:val="007363A2"/>
    <w:rsid w:val="007410E3"/>
    <w:rsid w:val="00741F30"/>
    <w:rsid w:val="007556B2"/>
    <w:rsid w:val="00761DCA"/>
    <w:rsid w:val="007727DA"/>
    <w:rsid w:val="00775BA5"/>
    <w:rsid w:val="00776888"/>
    <w:rsid w:val="007807D7"/>
    <w:rsid w:val="007956F5"/>
    <w:rsid w:val="007A2609"/>
    <w:rsid w:val="007A2C80"/>
    <w:rsid w:val="007A542D"/>
    <w:rsid w:val="007A63DF"/>
    <w:rsid w:val="007C2885"/>
    <w:rsid w:val="007D0B5B"/>
    <w:rsid w:val="007D6B6A"/>
    <w:rsid w:val="007F7096"/>
    <w:rsid w:val="00802C79"/>
    <w:rsid w:val="00811719"/>
    <w:rsid w:val="00816223"/>
    <w:rsid w:val="00837558"/>
    <w:rsid w:val="00856FAC"/>
    <w:rsid w:val="008605F5"/>
    <w:rsid w:val="00863C02"/>
    <w:rsid w:val="008672E6"/>
    <w:rsid w:val="008A67FA"/>
    <w:rsid w:val="008D1A3F"/>
    <w:rsid w:val="008F47C8"/>
    <w:rsid w:val="008F6BD4"/>
    <w:rsid w:val="009269DA"/>
    <w:rsid w:val="009321B5"/>
    <w:rsid w:val="009B08B4"/>
    <w:rsid w:val="009B1A57"/>
    <w:rsid w:val="009B6195"/>
    <w:rsid w:val="009C6DF3"/>
    <w:rsid w:val="009D30A5"/>
    <w:rsid w:val="009E4784"/>
    <w:rsid w:val="00A04B3E"/>
    <w:rsid w:val="00A05236"/>
    <w:rsid w:val="00A05930"/>
    <w:rsid w:val="00A102E9"/>
    <w:rsid w:val="00A1719B"/>
    <w:rsid w:val="00A26AA6"/>
    <w:rsid w:val="00A273CA"/>
    <w:rsid w:val="00A3015D"/>
    <w:rsid w:val="00A4404E"/>
    <w:rsid w:val="00A44CC6"/>
    <w:rsid w:val="00A74FA9"/>
    <w:rsid w:val="00AB779A"/>
    <w:rsid w:val="00AC3D4E"/>
    <w:rsid w:val="00AD6BD0"/>
    <w:rsid w:val="00AF1D44"/>
    <w:rsid w:val="00B13CA6"/>
    <w:rsid w:val="00B35ADE"/>
    <w:rsid w:val="00BA5158"/>
    <w:rsid w:val="00BE0D06"/>
    <w:rsid w:val="00BF5F77"/>
    <w:rsid w:val="00C04E55"/>
    <w:rsid w:val="00C05758"/>
    <w:rsid w:val="00C16B7B"/>
    <w:rsid w:val="00C26C5F"/>
    <w:rsid w:val="00C42213"/>
    <w:rsid w:val="00C526F0"/>
    <w:rsid w:val="00C6526B"/>
    <w:rsid w:val="00C7428A"/>
    <w:rsid w:val="00C82258"/>
    <w:rsid w:val="00C95D03"/>
    <w:rsid w:val="00C96255"/>
    <w:rsid w:val="00C973CF"/>
    <w:rsid w:val="00CB079A"/>
    <w:rsid w:val="00CB1AFE"/>
    <w:rsid w:val="00CB321E"/>
    <w:rsid w:val="00CB7A57"/>
    <w:rsid w:val="00CD1D20"/>
    <w:rsid w:val="00D06DC2"/>
    <w:rsid w:val="00D376D8"/>
    <w:rsid w:val="00D37C86"/>
    <w:rsid w:val="00D512BF"/>
    <w:rsid w:val="00D526EC"/>
    <w:rsid w:val="00D64076"/>
    <w:rsid w:val="00D64B3E"/>
    <w:rsid w:val="00D82A14"/>
    <w:rsid w:val="00DB1F8C"/>
    <w:rsid w:val="00DD6828"/>
    <w:rsid w:val="00DE4FAA"/>
    <w:rsid w:val="00DF0A17"/>
    <w:rsid w:val="00DF4C64"/>
    <w:rsid w:val="00DF4F01"/>
    <w:rsid w:val="00E23518"/>
    <w:rsid w:val="00E2672E"/>
    <w:rsid w:val="00E270C0"/>
    <w:rsid w:val="00E543BA"/>
    <w:rsid w:val="00E6606E"/>
    <w:rsid w:val="00E84F54"/>
    <w:rsid w:val="00E936FD"/>
    <w:rsid w:val="00E93B7F"/>
    <w:rsid w:val="00ED1789"/>
    <w:rsid w:val="00EE5E3E"/>
    <w:rsid w:val="00EE6323"/>
    <w:rsid w:val="00F304BB"/>
    <w:rsid w:val="00F47CC7"/>
    <w:rsid w:val="00F546CD"/>
    <w:rsid w:val="00F75559"/>
    <w:rsid w:val="00F91049"/>
    <w:rsid w:val="00F96642"/>
    <w:rsid w:val="00FA78B9"/>
    <w:rsid w:val="00FB2C48"/>
    <w:rsid w:val="00FC4F31"/>
    <w:rsid w:val="00FD0333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6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64E5F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0444F3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444F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444F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4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44F3"/>
    <w:rPr>
      <w:b/>
      <w:bCs/>
      <w:sz w:val="20"/>
      <w:szCs w:val="20"/>
    </w:rPr>
  </w:style>
  <w:style w:type="paragraph" w:styleId="af1">
    <w:name w:val="endnote text"/>
    <w:basedOn w:val="a0"/>
    <w:link w:val="af2"/>
    <w:uiPriority w:val="99"/>
    <w:semiHidden/>
    <w:unhideWhenUsed/>
    <w:rsid w:val="00C95D0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C95D03"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C95D03"/>
    <w:rPr>
      <w:vertAlign w:val="superscript"/>
    </w:rPr>
  </w:style>
  <w:style w:type="paragraph" w:styleId="af4">
    <w:name w:val="footnote text"/>
    <w:basedOn w:val="a0"/>
    <w:link w:val="af5"/>
    <w:uiPriority w:val="99"/>
    <w:semiHidden/>
    <w:unhideWhenUsed/>
    <w:rsid w:val="00C95D0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C95D03"/>
    <w:rPr>
      <w:sz w:val="20"/>
      <w:szCs w:val="20"/>
    </w:rPr>
  </w:style>
  <w:style w:type="character" w:styleId="af6">
    <w:name w:val="footnote reference"/>
    <w:basedOn w:val="a1"/>
    <w:uiPriority w:val="99"/>
    <w:semiHidden/>
    <w:unhideWhenUsed/>
    <w:rsid w:val="00C95D03"/>
    <w:rPr>
      <w:vertAlign w:val="superscript"/>
    </w:rPr>
  </w:style>
  <w:style w:type="paragraph" w:styleId="af7">
    <w:name w:val="No Spacing"/>
    <w:uiPriority w:val="1"/>
    <w:qFormat/>
    <w:rsid w:val="00DF4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D6AB-86EA-459A-A038-04AD03D3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1513</Words>
  <Characters>8628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cp:lastPrinted>2024-05-28T06:48:00Z</cp:lastPrinted>
  <dcterms:created xsi:type="dcterms:W3CDTF">2025-09-29T11:19:00Z</dcterms:created>
  <dcterms:modified xsi:type="dcterms:W3CDTF">2025-10-02T05:12:00Z</dcterms:modified>
</cp:coreProperties>
</file>