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B09CC6" w14:textId="77777777" w:rsidR="003C6E51" w:rsidRPr="003C6E51" w:rsidRDefault="003C6E51">
      <w:pPr>
        <w:tabs>
          <w:tab w:val="left" w:pos="2410"/>
        </w:tabs>
        <w:ind w:right="-2"/>
        <w:jc w:val="center"/>
        <w:rPr>
          <w:b/>
        </w:rPr>
      </w:pPr>
      <w:r w:rsidRPr="003C6E51">
        <w:rPr>
          <w:b/>
          <w:lang w:val="en-US"/>
        </w:rPr>
        <w:t>II</w:t>
      </w:r>
      <w:r w:rsidRPr="003C6E51">
        <w:rPr>
          <w:b/>
        </w:rPr>
        <w:t xml:space="preserve"> Международная выставка индустрии красоты и моды </w:t>
      </w:r>
    </w:p>
    <w:p w14:paraId="7D7B4DB7" w14:textId="77777777" w:rsidR="0015049C" w:rsidRPr="003C6E51" w:rsidRDefault="003C6E51">
      <w:pPr>
        <w:tabs>
          <w:tab w:val="left" w:pos="2410"/>
        </w:tabs>
        <w:ind w:right="-2"/>
        <w:jc w:val="center"/>
        <w:rPr>
          <w:b/>
        </w:rPr>
      </w:pPr>
      <w:r w:rsidRPr="003C6E51">
        <w:rPr>
          <w:b/>
        </w:rPr>
        <w:t>«</w:t>
      </w:r>
      <w:r w:rsidRPr="003C6E51">
        <w:rPr>
          <w:b/>
          <w:lang w:val="en-US"/>
        </w:rPr>
        <w:t>BEAUTY</w:t>
      </w:r>
      <w:r w:rsidRPr="003C6E51">
        <w:rPr>
          <w:b/>
        </w:rPr>
        <w:t xml:space="preserve"> </w:t>
      </w:r>
      <w:r w:rsidRPr="003C6E51">
        <w:rPr>
          <w:b/>
          <w:lang w:val="en-US"/>
        </w:rPr>
        <w:t>EXPO</w:t>
      </w:r>
      <w:r w:rsidRPr="003C6E51">
        <w:rPr>
          <w:b/>
        </w:rPr>
        <w:t>-2025»</w:t>
      </w:r>
    </w:p>
    <w:p w14:paraId="7E6153FF" w14:textId="77777777" w:rsidR="0015049C" w:rsidRDefault="0015049C">
      <w:pPr>
        <w:tabs>
          <w:tab w:val="left" w:pos="2410"/>
        </w:tabs>
        <w:ind w:right="-2"/>
        <w:jc w:val="center"/>
      </w:pPr>
    </w:p>
    <w:p w14:paraId="76E05AD7" w14:textId="77777777" w:rsidR="0015049C" w:rsidRDefault="0015049C">
      <w:pPr>
        <w:tabs>
          <w:tab w:val="left" w:pos="2410"/>
        </w:tabs>
        <w:ind w:right="-369"/>
        <w:jc w:val="both"/>
      </w:pPr>
    </w:p>
    <w:p w14:paraId="1809D807" w14:textId="77777777" w:rsidR="0015049C" w:rsidRDefault="00C5460C">
      <w:pPr>
        <w:ind w:firstLine="708"/>
        <w:jc w:val="both"/>
      </w:pPr>
      <w:r>
        <w:t>С 18 по 20 июня 2025 года в МВК «Новосибирск Экспоцентр» (г. Новосибирск, ул. Станционная, д. 104) будут проходить: II ежегодная Международная выставка индустрии красоты и моды «BEAUTY EXPO-2025», Международный отраслевой чемпионат индустрии красоты, включающий в себя XIV Чемпионат Сибири - полуфинал чемпионата России по парикмахерскому искусству и эстетике «Сибирский проспект красоты» (далее – Чемпионат) и форум-слет «Специалисты индустрии красоты за здоровое общество» (далее – Форум) - грандиозное событие в индустрии красоты и оздоровления Сибирского федерального округа.</w:t>
      </w:r>
    </w:p>
    <w:p w14:paraId="4CB14A00" w14:textId="77777777" w:rsidR="0015049C" w:rsidRDefault="00C5460C">
      <w:pPr>
        <w:pStyle w:val="afd"/>
        <w:spacing w:before="0" w:line="240" w:lineRule="auto"/>
        <w:ind w:firstLine="709"/>
        <w:jc w:val="both"/>
        <w:rPr>
          <w:rFonts w:ascii="Times New Roman" w:hAnsi="Times New Roman"/>
          <w:b/>
          <w:bCs/>
          <w:sz w:val="28"/>
          <w:szCs w:val="40"/>
          <w:shd w:val="clear" w:color="auto" w:fill="FFFFFF"/>
        </w:rPr>
      </w:pPr>
      <w:r>
        <w:rPr>
          <w:rFonts w:ascii="Times New Roman" w:hAnsi="Times New Roman"/>
          <w:sz w:val="28"/>
          <w:szCs w:val="40"/>
          <w:shd w:val="clear" w:color="auto" w:fill="FFFFFF"/>
        </w:rPr>
        <w:t>Организаторами мероприятия являются ассоциация «Содружество профессионалов и предприятий индустрии красоты и оздоровления» и «Сибирское содружество профессионалов индустрии красоты» при поддержке министерства промышленности, торговли и развития предпринимательства Новосибирской области, мэрии города Новосибирска, Новосибирского областного отделения «ОПОРА РОССИИ».</w:t>
      </w:r>
    </w:p>
    <w:p w14:paraId="4870CA73" w14:textId="77777777" w:rsidR="0015049C" w:rsidRDefault="00C5460C">
      <w:pPr>
        <w:pStyle w:val="afd"/>
        <w:spacing w:before="0" w:line="240" w:lineRule="auto"/>
        <w:ind w:firstLine="709"/>
        <w:jc w:val="both"/>
        <w:rPr>
          <w:rFonts w:ascii="Times New Roman" w:hAnsi="Times New Roman"/>
          <w:sz w:val="28"/>
          <w:szCs w:val="40"/>
          <w:shd w:val="clear" w:color="auto" w:fill="FFFFFF"/>
        </w:rPr>
      </w:pPr>
      <w:r>
        <w:rPr>
          <w:rFonts w:ascii="Times New Roman" w:hAnsi="Times New Roman"/>
          <w:sz w:val="28"/>
          <w:szCs w:val="40"/>
          <w:shd w:val="clear" w:color="auto" w:fill="FFFFFF"/>
        </w:rPr>
        <w:t xml:space="preserve">Это уникальное отраслевое мероприятие в Новосибирске, объединяющее профессионалов (самозанятых), мастеров, владельцев и руководителей салонов красоты, </w:t>
      </w:r>
      <w:proofErr w:type="spellStart"/>
      <w:r>
        <w:rPr>
          <w:rFonts w:ascii="Times New Roman" w:hAnsi="Times New Roman"/>
          <w:sz w:val="28"/>
          <w:szCs w:val="40"/>
          <w:shd w:val="clear" w:color="auto" w:fill="FFFFFF"/>
        </w:rPr>
        <w:t>барбершопов</w:t>
      </w:r>
      <w:proofErr w:type="spellEnd"/>
      <w:r>
        <w:rPr>
          <w:rFonts w:ascii="Times New Roman" w:hAnsi="Times New Roman"/>
          <w:sz w:val="28"/>
          <w:szCs w:val="40"/>
          <w:shd w:val="clear" w:color="auto" w:fill="FFFFFF"/>
        </w:rPr>
        <w:t xml:space="preserve">, студий, СПА, косметологических и массажных центров, производителей БАД, витаминных комплексов, парфюмерии и косметики, профессионального оборудования и инструмента, представителей оптовой и розничной торговли, профильных образовательных учреждений и </w:t>
      </w:r>
      <w:proofErr w:type="spellStart"/>
      <w:r>
        <w:rPr>
          <w:rFonts w:ascii="Times New Roman" w:hAnsi="Times New Roman"/>
          <w:sz w:val="28"/>
          <w:szCs w:val="40"/>
          <w:shd w:val="clear" w:color="auto" w:fill="FFFFFF"/>
        </w:rPr>
        <w:t>АйТи</w:t>
      </w:r>
      <w:proofErr w:type="spellEnd"/>
      <w:r>
        <w:rPr>
          <w:rFonts w:ascii="Times New Roman" w:hAnsi="Times New Roman"/>
          <w:sz w:val="28"/>
          <w:szCs w:val="40"/>
          <w:shd w:val="clear" w:color="auto" w:fill="FFFFFF"/>
        </w:rPr>
        <w:t>-представителей, для обмена опытом, решения важных отраслевых вопросов, выработки новых идей и поиска партнеров.</w:t>
      </w:r>
    </w:p>
    <w:p w14:paraId="2A137F8F" w14:textId="77777777" w:rsidR="0015049C" w:rsidRDefault="00C5460C">
      <w:pPr>
        <w:pStyle w:val="6"/>
        <w:spacing w:before="0" w:after="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eastAsia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В рамках мероприятия титулованные топ-стилисты – Чемпионы мира и Европы проведут бесплатные мастер-классы, на которых покажут свои техники работы в стрижках, прическах, окрашивании волос, визаже.</w:t>
      </w:r>
    </w:p>
    <w:p w14:paraId="49116C5D" w14:textId="77777777" w:rsidR="0015049C" w:rsidRDefault="00C5460C">
      <w:pPr>
        <w:jc w:val="both"/>
      </w:pPr>
      <w:r>
        <w:tab/>
        <w:t>Технологи и топ-стилисты известных брендов представят свои новые модные коллекции в режиме шоу-программ.</w:t>
      </w:r>
    </w:p>
    <w:p w14:paraId="3C76F657" w14:textId="77777777" w:rsidR="0015049C" w:rsidRDefault="00C5460C">
      <w:pPr>
        <w:ind w:firstLine="708"/>
        <w:jc w:val="both"/>
      </w:pPr>
      <w:r>
        <w:rPr>
          <w:szCs w:val="24"/>
        </w:rPr>
        <w:t>Конкурсная программа Чемпионата направлена н</w:t>
      </w:r>
      <w:r>
        <w:rPr>
          <w:szCs w:val="40"/>
          <w:shd w:val="clear" w:color="auto" w:fill="FFFFFF"/>
        </w:rPr>
        <w:t>а повышение уровня профессионализма и подготовки высококвалифицированных специалистов в сфере красоты, повышение общего уровня оказываемых услуг в сфере бытового обслуживания региона.</w:t>
      </w:r>
    </w:p>
    <w:p w14:paraId="3AD5372E" w14:textId="77777777" w:rsidR="0015049C" w:rsidRDefault="00C5460C">
      <w:pPr>
        <w:ind w:firstLine="708"/>
        <w:jc w:val="both"/>
      </w:pPr>
      <w:r>
        <w:rPr>
          <w:szCs w:val="40"/>
          <w:shd w:val="clear" w:color="auto" w:fill="FFFFFF"/>
        </w:rPr>
        <w:t xml:space="preserve">По итогам Чемпионата будут определены победители в номинациях: коммерческий и технический визаж, стилистика, парикмахерское искусство, </w:t>
      </w:r>
      <w:proofErr w:type="spellStart"/>
      <w:r>
        <w:rPr>
          <w:szCs w:val="40"/>
          <w:shd w:val="clear" w:color="auto" w:fill="FFFFFF"/>
        </w:rPr>
        <w:t>брэйдинг</w:t>
      </w:r>
      <w:proofErr w:type="spellEnd"/>
      <w:r>
        <w:rPr>
          <w:szCs w:val="40"/>
          <w:shd w:val="clear" w:color="auto" w:fill="FFFFFF"/>
        </w:rPr>
        <w:t xml:space="preserve">, ногтевое искусство, </w:t>
      </w:r>
      <w:proofErr w:type="spellStart"/>
      <w:r>
        <w:rPr>
          <w:szCs w:val="40"/>
          <w:shd w:val="clear" w:color="auto" w:fill="FFFFFF"/>
        </w:rPr>
        <w:t>барберинг</w:t>
      </w:r>
      <w:proofErr w:type="spellEnd"/>
      <w:r>
        <w:rPr>
          <w:szCs w:val="40"/>
          <w:shd w:val="clear" w:color="auto" w:fill="FFFFFF"/>
        </w:rPr>
        <w:t xml:space="preserve">, эстетическая косметология, педикюр и </w:t>
      </w:r>
      <w:proofErr w:type="spellStart"/>
      <w:r>
        <w:rPr>
          <w:szCs w:val="40"/>
          <w:shd w:val="clear" w:color="auto" w:fill="FFFFFF"/>
        </w:rPr>
        <w:t>подология</w:t>
      </w:r>
      <w:proofErr w:type="spellEnd"/>
      <w:r>
        <w:rPr>
          <w:szCs w:val="40"/>
          <w:shd w:val="clear" w:color="auto" w:fill="FFFFFF"/>
        </w:rPr>
        <w:t>, перманентный макияж, оформление и окрашивание бровей.</w:t>
      </w:r>
    </w:p>
    <w:p w14:paraId="20B2B5CE" w14:textId="77777777" w:rsidR="0015049C" w:rsidRDefault="00C5460C">
      <w:pPr>
        <w:ind w:firstLine="708"/>
        <w:jc w:val="both"/>
      </w:pPr>
      <w:r>
        <w:rPr>
          <w:szCs w:val="40"/>
          <w:shd w:val="clear" w:color="auto" w:fill="FFFFFF"/>
        </w:rPr>
        <w:t>Определять лучших в номинациях и категориях будут именитые члены жюри, в числе которых многократные абсолютные чемпионы России и мира.</w:t>
      </w:r>
    </w:p>
    <w:p w14:paraId="02F56E5D" w14:textId="77777777" w:rsidR="0015049C" w:rsidRDefault="00C5460C">
      <w:pPr>
        <w:ind w:left="709"/>
        <w:jc w:val="both"/>
      </w:pPr>
      <w:r>
        <w:rPr>
          <w:szCs w:val="40"/>
          <w:shd w:val="clear" w:color="auto" w:fill="FFFFFF"/>
        </w:rPr>
        <w:t>На площадке Форума пройдут:</w:t>
      </w:r>
    </w:p>
    <w:p w14:paraId="1C97A70D" w14:textId="77777777" w:rsidR="0015049C" w:rsidRDefault="00C5460C">
      <w:pPr>
        <w:ind w:firstLine="708"/>
        <w:jc w:val="both"/>
      </w:pPr>
      <w:r>
        <w:rPr>
          <w:szCs w:val="40"/>
          <w:shd w:val="clear" w:color="auto" w:fill="FFFFFF"/>
        </w:rPr>
        <w:t xml:space="preserve">- бизнес-конференция на тему «Здоровый предприниматель-Здоровое предпринимательство», в рамках которой будут работать 5 секций: «Экологические технологии», «Здоровье и красота будущего: инновации, безопасность и здоровье сберегающие технологии в деятельности салонов и образовательных центров», «Мой </w:t>
      </w:r>
      <w:r>
        <w:rPr>
          <w:szCs w:val="40"/>
          <w:shd w:val="clear" w:color="auto" w:fill="FFFFFF"/>
        </w:rPr>
        <w:lastRenderedPageBreak/>
        <w:t>красивый семейный бизнес», «Электронная торговля без нервов», «Как и через что транслировать свою экспертность с легкостью и в удовольствие», «Искусственный интеллект, работа без выгорания. Влияние на маркетинг в 2025»;</w:t>
      </w:r>
    </w:p>
    <w:p w14:paraId="00F05939" w14:textId="77777777" w:rsidR="0015049C" w:rsidRDefault="00C5460C">
      <w:pPr>
        <w:ind w:firstLine="708"/>
        <w:jc w:val="both"/>
      </w:pPr>
      <w:r>
        <w:rPr>
          <w:szCs w:val="40"/>
          <w:shd w:val="clear" w:color="auto" w:fill="FFFFFF"/>
        </w:rPr>
        <w:t>- конференция фасциальных оздоровительных технологий;</w:t>
      </w:r>
    </w:p>
    <w:p w14:paraId="1F9B8C5E" w14:textId="77777777" w:rsidR="0015049C" w:rsidRDefault="00C5460C">
      <w:pPr>
        <w:ind w:firstLine="708"/>
        <w:jc w:val="both"/>
      </w:pPr>
      <w:r>
        <w:rPr>
          <w:szCs w:val="40"/>
          <w:shd w:val="clear" w:color="auto" w:fill="FFFFFF"/>
        </w:rPr>
        <w:t xml:space="preserve">- конференции для мастеров педикюра и </w:t>
      </w:r>
      <w:proofErr w:type="spellStart"/>
      <w:r>
        <w:rPr>
          <w:szCs w:val="40"/>
          <w:shd w:val="clear" w:color="auto" w:fill="FFFFFF"/>
        </w:rPr>
        <w:t>подологов</w:t>
      </w:r>
      <w:proofErr w:type="spellEnd"/>
      <w:r>
        <w:rPr>
          <w:szCs w:val="40"/>
          <w:shd w:val="clear" w:color="auto" w:fill="FFFFFF"/>
        </w:rPr>
        <w:t>, для мастеров ногтевого сервиса;</w:t>
      </w:r>
    </w:p>
    <w:p w14:paraId="2D64AF84" w14:textId="77777777" w:rsidR="0015049C" w:rsidRDefault="00C5460C">
      <w:pPr>
        <w:ind w:firstLine="708"/>
        <w:jc w:val="both"/>
      </w:pPr>
      <w:r>
        <w:rPr>
          <w:szCs w:val="40"/>
          <w:shd w:val="clear" w:color="auto" w:fill="FFFFFF"/>
        </w:rPr>
        <w:t xml:space="preserve">- конференция «Энергия </w:t>
      </w:r>
      <w:proofErr w:type="spellStart"/>
      <w:r>
        <w:rPr>
          <w:szCs w:val="40"/>
          <w:shd w:val="clear" w:color="auto" w:fill="FFFFFF"/>
        </w:rPr>
        <w:t>митохондрий</w:t>
      </w:r>
      <w:proofErr w:type="spellEnd"/>
      <w:r>
        <w:rPr>
          <w:szCs w:val="40"/>
          <w:shd w:val="clear" w:color="auto" w:fill="FFFFFF"/>
        </w:rPr>
        <w:t xml:space="preserve">: молодость, здоровье, красота».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szCs w:val="24"/>
        </w:rPr>
        <w:t xml:space="preserve">                                                                                   </w:t>
      </w:r>
    </w:p>
    <w:p w14:paraId="0AAE373B" w14:textId="77777777" w:rsidR="0015049C" w:rsidRDefault="00C5460C">
      <w:pPr>
        <w:ind w:firstLine="708"/>
        <w:jc w:val="both"/>
      </w:pPr>
      <w:r>
        <w:t xml:space="preserve">Вход на выставку бесплатный по предварительной регистрации на сайте:  </w:t>
      </w:r>
      <w:hyperlink r:id="rId8" w:tooltip="https://www.проспекткрасотыэкспо.рф." w:history="1">
        <w:r>
          <w:rPr>
            <w:rStyle w:val="af5"/>
          </w:rPr>
          <w:t>https://www.проспекткрасотыэкспо.рф.</w:t>
        </w:r>
      </w:hyperlink>
    </w:p>
    <w:p w14:paraId="58898D37" w14:textId="77777777" w:rsidR="0015049C" w:rsidRDefault="00C5460C">
      <w:pPr>
        <w:ind w:firstLine="708"/>
        <w:jc w:val="both"/>
        <w:rPr>
          <w:rStyle w:val="af5"/>
          <w:sz w:val="32"/>
          <w:szCs w:val="32"/>
        </w:rPr>
      </w:pPr>
      <w:r>
        <w:t>Более подробную информацию о Чемпионате и Форуме можно получить у организаторов по телефонам: +7 913 395 5035 (</w:t>
      </w:r>
      <w:proofErr w:type="spellStart"/>
      <w:r>
        <w:t>Зубаровская</w:t>
      </w:r>
      <w:proofErr w:type="spellEnd"/>
      <w:r>
        <w:t xml:space="preserve"> Анна), +7 913 480 1708 (Мельникова Анастасия), на сайте: </w:t>
      </w:r>
      <w:hyperlink r:id="rId9" w:tooltip="https://www.проспекткрасотыэкспо.рф." w:history="1">
        <w:r>
          <w:rPr>
            <w:rStyle w:val="af5"/>
          </w:rPr>
          <w:t>https://www.проспекткрасотыэкспо.рф.</w:t>
        </w:r>
      </w:hyperlink>
    </w:p>
    <w:sectPr w:rsidR="0015049C">
      <w:pgSz w:w="11906" w:h="16838"/>
      <w:pgMar w:top="1134" w:right="567" w:bottom="62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626751" w14:textId="77777777" w:rsidR="00934784" w:rsidRDefault="00934784">
      <w:r>
        <w:separator/>
      </w:r>
    </w:p>
  </w:endnote>
  <w:endnote w:type="continuationSeparator" w:id="0">
    <w:p w14:paraId="7DB9025A" w14:textId="77777777" w:rsidR="00934784" w:rsidRDefault="009347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charset w:val="00"/>
    <w:family w:val="auto"/>
    <w:pitch w:val="default"/>
  </w:font>
  <w:font w:name="Arial Unicode MS">
    <w:panose1 w:val="020B0604020202020204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D34C40" w14:textId="77777777" w:rsidR="00934784" w:rsidRDefault="00934784">
      <w:r>
        <w:separator/>
      </w:r>
    </w:p>
  </w:footnote>
  <w:footnote w:type="continuationSeparator" w:id="0">
    <w:p w14:paraId="04E5C72D" w14:textId="77777777" w:rsidR="00934784" w:rsidRDefault="009347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E222A"/>
    <w:multiLevelType w:val="hybridMultilevel"/>
    <w:tmpl w:val="9CC4723E"/>
    <w:lvl w:ilvl="0" w:tplc="4E06CCC2">
      <w:start w:val="1"/>
      <w:numFmt w:val="decimal"/>
      <w:lvlText w:val="%1."/>
      <w:lvlJc w:val="left"/>
      <w:pPr>
        <w:ind w:left="1429" w:hanging="360"/>
      </w:pPr>
    </w:lvl>
    <w:lvl w:ilvl="1" w:tplc="E06631AC">
      <w:start w:val="1"/>
      <w:numFmt w:val="lowerLetter"/>
      <w:lvlText w:val="%2."/>
      <w:lvlJc w:val="left"/>
      <w:pPr>
        <w:ind w:left="2149" w:hanging="360"/>
      </w:pPr>
    </w:lvl>
    <w:lvl w:ilvl="2" w:tplc="1C94B8CC">
      <w:start w:val="1"/>
      <w:numFmt w:val="lowerRoman"/>
      <w:lvlText w:val="%3."/>
      <w:lvlJc w:val="right"/>
      <w:pPr>
        <w:ind w:left="2869" w:hanging="180"/>
      </w:pPr>
    </w:lvl>
    <w:lvl w:ilvl="3" w:tplc="22269466">
      <w:start w:val="1"/>
      <w:numFmt w:val="decimal"/>
      <w:lvlText w:val="%4."/>
      <w:lvlJc w:val="left"/>
      <w:pPr>
        <w:ind w:left="3589" w:hanging="360"/>
      </w:pPr>
    </w:lvl>
    <w:lvl w:ilvl="4" w:tplc="901AA2F6">
      <w:start w:val="1"/>
      <w:numFmt w:val="lowerLetter"/>
      <w:lvlText w:val="%5."/>
      <w:lvlJc w:val="left"/>
      <w:pPr>
        <w:ind w:left="4309" w:hanging="360"/>
      </w:pPr>
    </w:lvl>
    <w:lvl w:ilvl="5" w:tplc="29F2B6AA">
      <w:start w:val="1"/>
      <w:numFmt w:val="lowerRoman"/>
      <w:lvlText w:val="%6."/>
      <w:lvlJc w:val="right"/>
      <w:pPr>
        <w:ind w:left="5029" w:hanging="180"/>
      </w:pPr>
    </w:lvl>
    <w:lvl w:ilvl="6" w:tplc="2ACAF3A0">
      <w:start w:val="1"/>
      <w:numFmt w:val="decimal"/>
      <w:lvlText w:val="%7."/>
      <w:lvlJc w:val="left"/>
      <w:pPr>
        <w:ind w:left="5749" w:hanging="360"/>
      </w:pPr>
    </w:lvl>
    <w:lvl w:ilvl="7" w:tplc="0B541900">
      <w:start w:val="1"/>
      <w:numFmt w:val="lowerLetter"/>
      <w:lvlText w:val="%8."/>
      <w:lvlJc w:val="left"/>
      <w:pPr>
        <w:ind w:left="6469" w:hanging="360"/>
      </w:pPr>
    </w:lvl>
    <w:lvl w:ilvl="8" w:tplc="58D8CB7A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2FD00317"/>
    <w:multiLevelType w:val="hybridMultilevel"/>
    <w:tmpl w:val="827A1448"/>
    <w:lvl w:ilvl="0" w:tplc="4BEE4800">
      <w:start w:val="1"/>
      <w:numFmt w:val="bullet"/>
      <w:lvlText w:val="·"/>
      <w:lvlJc w:val="left"/>
      <w:pPr>
        <w:ind w:left="1418" w:hanging="360"/>
      </w:pPr>
      <w:rPr>
        <w:rFonts w:ascii="Symbol" w:eastAsia="Symbol" w:hAnsi="Symbol" w:cs="Symbol" w:hint="default"/>
      </w:rPr>
    </w:lvl>
    <w:lvl w:ilvl="1" w:tplc="BFF8FF5E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860E6EAE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9940D9B0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D612E9E2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464E9198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2026CAB6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3FECD146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1F92645C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2" w15:restartNumberingAfterBreak="0">
    <w:nsid w:val="44EB2AB0"/>
    <w:multiLevelType w:val="hybridMultilevel"/>
    <w:tmpl w:val="DCC85DDA"/>
    <w:lvl w:ilvl="0" w:tplc="05A6EDE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3ED27F16">
      <w:start w:val="1"/>
      <w:numFmt w:val="lowerLetter"/>
      <w:lvlText w:val="%2."/>
      <w:lvlJc w:val="left"/>
      <w:pPr>
        <w:ind w:left="1789" w:hanging="360"/>
      </w:pPr>
    </w:lvl>
    <w:lvl w:ilvl="2" w:tplc="0AA83228">
      <w:start w:val="1"/>
      <w:numFmt w:val="lowerRoman"/>
      <w:lvlText w:val="%3."/>
      <w:lvlJc w:val="right"/>
      <w:pPr>
        <w:ind w:left="2509" w:hanging="180"/>
      </w:pPr>
    </w:lvl>
    <w:lvl w:ilvl="3" w:tplc="9AEAB386">
      <w:start w:val="1"/>
      <w:numFmt w:val="decimal"/>
      <w:lvlText w:val="%4."/>
      <w:lvlJc w:val="left"/>
      <w:pPr>
        <w:ind w:left="3229" w:hanging="360"/>
      </w:pPr>
    </w:lvl>
    <w:lvl w:ilvl="4" w:tplc="9AFA0628">
      <w:start w:val="1"/>
      <w:numFmt w:val="lowerLetter"/>
      <w:lvlText w:val="%5."/>
      <w:lvlJc w:val="left"/>
      <w:pPr>
        <w:ind w:left="3949" w:hanging="360"/>
      </w:pPr>
    </w:lvl>
    <w:lvl w:ilvl="5" w:tplc="67A6CA1E">
      <w:start w:val="1"/>
      <w:numFmt w:val="lowerRoman"/>
      <w:lvlText w:val="%6."/>
      <w:lvlJc w:val="right"/>
      <w:pPr>
        <w:ind w:left="4669" w:hanging="180"/>
      </w:pPr>
    </w:lvl>
    <w:lvl w:ilvl="6" w:tplc="77E64386">
      <w:start w:val="1"/>
      <w:numFmt w:val="decimal"/>
      <w:lvlText w:val="%7."/>
      <w:lvlJc w:val="left"/>
      <w:pPr>
        <w:ind w:left="5389" w:hanging="360"/>
      </w:pPr>
    </w:lvl>
    <w:lvl w:ilvl="7" w:tplc="DF0EC9B2">
      <w:start w:val="1"/>
      <w:numFmt w:val="lowerLetter"/>
      <w:lvlText w:val="%8."/>
      <w:lvlJc w:val="left"/>
      <w:pPr>
        <w:ind w:left="6109" w:hanging="360"/>
      </w:pPr>
    </w:lvl>
    <w:lvl w:ilvl="8" w:tplc="567AF1EE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0755679"/>
    <w:multiLevelType w:val="hybridMultilevel"/>
    <w:tmpl w:val="5ED8E740"/>
    <w:lvl w:ilvl="0" w:tplc="448C443A">
      <w:start w:val="1"/>
      <w:numFmt w:val="bullet"/>
      <w:pStyle w:val="--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DD0CD8E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55B8D84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5846E18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1422A38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B2FA8D1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E8549BB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A68027D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5844AF5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4" w15:restartNumberingAfterBreak="0">
    <w:nsid w:val="53E12E30"/>
    <w:multiLevelType w:val="hybridMultilevel"/>
    <w:tmpl w:val="276A5D76"/>
    <w:lvl w:ilvl="0" w:tplc="D1F0790A">
      <w:start w:val="1"/>
      <w:numFmt w:val="bullet"/>
      <w:lvlText w:val="–"/>
      <w:lvlJc w:val="left"/>
      <w:pPr>
        <w:ind w:left="1417" w:hanging="360"/>
      </w:pPr>
      <w:rPr>
        <w:rFonts w:ascii="Arial" w:eastAsia="Arial" w:hAnsi="Arial" w:cs="Arial" w:hint="default"/>
      </w:rPr>
    </w:lvl>
    <w:lvl w:ilvl="1" w:tplc="1422D53C">
      <w:start w:val="1"/>
      <w:numFmt w:val="bullet"/>
      <w:lvlText w:val="o"/>
      <w:lvlJc w:val="left"/>
      <w:pPr>
        <w:ind w:left="2137" w:hanging="360"/>
      </w:pPr>
      <w:rPr>
        <w:rFonts w:ascii="Courier New" w:eastAsia="Courier New" w:hAnsi="Courier New" w:cs="Courier New" w:hint="default"/>
      </w:rPr>
    </w:lvl>
    <w:lvl w:ilvl="2" w:tplc="217E5950">
      <w:start w:val="1"/>
      <w:numFmt w:val="bullet"/>
      <w:lvlText w:val="§"/>
      <w:lvlJc w:val="left"/>
      <w:pPr>
        <w:ind w:left="2857" w:hanging="360"/>
      </w:pPr>
      <w:rPr>
        <w:rFonts w:ascii="Wingdings" w:eastAsia="Wingdings" w:hAnsi="Wingdings" w:cs="Wingdings" w:hint="default"/>
      </w:rPr>
    </w:lvl>
    <w:lvl w:ilvl="3" w:tplc="D00274D8">
      <w:start w:val="1"/>
      <w:numFmt w:val="bullet"/>
      <w:lvlText w:val="·"/>
      <w:lvlJc w:val="left"/>
      <w:pPr>
        <w:ind w:left="3577" w:hanging="360"/>
      </w:pPr>
      <w:rPr>
        <w:rFonts w:ascii="Symbol" w:eastAsia="Symbol" w:hAnsi="Symbol" w:cs="Symbol" w:hint="default"/>
      </w:rPr>
    </w:lvl>
    <w:lvl w:ilvl="4" w:tplc="F466A402">
      <w:start w:val="1"/>
      <w:numFmt w:val="bullet"/>
      <w:lvlText w:val="o"/>
      <w:lvlJc w:val="left"/>
      <w:pPr>
        <w:ind w:left="4297" w:hanging="360"/>
      </w:pPr>
      <w:rPr>
        <w:rFonts w:ascii="Courier New" w:eastAsia="Courier New" w:hAnsi="Courier New" w:cs="Courier New" w:hint="default"/>
      </w:rPr>
    </w:lvl>
    <w:lvl w:ilvl="5" w:tplc="838ABAAA">
      <w:start w:val="1"/>
      <w:numFmt w:val="bullet"/>
      <w:lvlText w:val="§"/>
      <w:lvlJc w:val="left"/>
      <w:pPr>
        <w:ind w:left="5017" w:hanging="360"/>
      </w:pPr>
      <w:rPr>
        <w:rFonts w:ascii="Wingdings" w:eastAsia="Wingdings" w:hAnsi="Wingdings" w:cs="Wingdings" w:hint="default"/>
      </w:rPr>
    </w:lvl>
    <w:lvl w:ilvl="6" w:tplc="8B968D70">
      <w:start w:val="1"/>
      <w:numFmt w:val="bullet"/>
      <w:lvlText w:val="·"/>
      <w:lvlJc w:val="left"/>
      <w:pPr>
        <w:ind w:left="5737" w:hanging="360"/>
      </w:pPr>
      <w:rPr>
        <w:rFonts w:ascii="Symbol" w:eastAsia="Symbol" w:hAnsi="Symbol" w:cs="Symbol" w:hint="default"/>
      </w:rPr>
    </w:lvl>
    <w:lvl w:ilvl="7" w:tplc="871C9D4A">
      <w:start w:val="1"/>
      <w:numFmt w:val="bullet"/>
      <w:lvlText w:val="o"/>
      <w:lvlJc w:val="left"/>
      <w:pPr>
        <w:ind w:left="6457" w:hanging="360"/>
      </w:pPr>
      <w:rPr>
        <w:rFonts w:ascii="Courier New" w:eastAsia="Courier New" w:hAnsi="Courier New" w:cs="Courier New" w:hint="default"/>
      </w:rPr>
    </w:lvl>
    <w:lvl w:ilvl="8" w:tplc="AD38DCBE">
      <w:start w:val="1"/>
      <w:numFmt w:val="bullet"/>
      <w:lvlText w:val="§"/>
      <w:lvlJc w:val="left"/>
      <w:pPr>
        <w:ind w:left="7177" w:hanging="360"/>
      </w:pPr>
      <w:rPr>
        <w:rFonts w:ascii="Wingdings" w:eastAsia="Wingdings" w:hAnsi="Wingdings" w:cs="Wingdings" w:hint="default"/>
      </w:rPr>
    </w:lvl>
  </w:abstractNum>
  <w:abstractNum w:abstractNumId="5" w15:restartNumberingAfterBreak="0">
    <w:nsid w:val="69C6296B"/>
    <w:multiLevelType w:val="hybridMultilevel"/>
    <w:tmpl w:val="34D65B82"/>
    <w:lvl w:ilvl="0" w:tplc="F4B0914E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 w:tplc="C59EB6FA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2E9C8666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5C6E7CA4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349E109A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2758A820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3F702454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2586D95C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415CE330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049C"/>
    <w:rsid w:val="0015049C"/>
    <w:rsid w:val="003C6E51"/>
    <w:rsid w:val="00760BAA"/>
    <w:rsid w:val="00934784"/>
    <w:rsid w:val="00C54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6BB18"/>
  <w15:docId w15:val="{D4A97A83-CC25-4F9B-AA21-6DDD1C293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CaptionChar">
    <w:name w:val="Caption Char"/>
    <w:uiPriority w:val="99"/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paragraph" w:styleId="aa">
    <w:name w:val="foot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c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b">
    <w:name w:val="Нижний колонтитул Знак"/>
    <w:link w:val="aa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</w:style>
  <w:style w:type="paragraph" w:styleId="af3">
    <w:name w:val="header"/>
    <w:basedOn w:val="a"/>
    <w:link w:val="af4"/>
    <w:uiPriority w:val="99"/>
    <w:pPr>
      <w:tabs>
        <w:tab w:val="center" w:pos="4153"/>
        <w:tab w:val="right" w:pos="8306"/>
      </w:tabs>
    </w:pPr>
  </w:style>
  <w:style w:type="character" w:customStyle="1" w:styleId="af4">
    <w:name w:val="Верхний колонтитул Знак"/>
    <w:link w:val="af3"/>
    <w:uiPriority w:val="99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5">
    <w:name w:val="Hyperlink"/>
    <w:uiPriority w:val="99"/>
    <w:rPr>
      <w:rFonts w:cs="Times New Roman"/>
      <w:color w:val="0000FF"/>
      <w:u w:val="single"/>
    </w:rPr>
  </w:style>
  <w:style w:type="paragraph" w:styleId="25">
    <w:name w:val="Body Text 2"/>
    <w:basedOn w:val="a"/>
    <w:link w:val="26"/>
    <w:uiPriority w:val="99"/>
    <w:pPr>
      <w:jc w:val="both"/>
    </w:pPr>
  </w:style>
  <w:style w:type="character" w:customStyle="1" w:styleId="26">
    <w:name w:val="Основной текст 2 Знак"/>
    <w:link w:val="25"/>
    <w:uiPriority w:val="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3">
    <w:name w:val="Body Text 3"/>
    <w:basedOn w:val="a"/>
    <w:link w:val="34"/>
    <w:uiPriority w:val="99"/>
    <w:pPr>
      <w:jc w:val="center"/>
    </w:pPr>
    <w:rPr>
      <w:b/>
      <w:bCs/>
    </w:rPr>
  </w:style>
  <w:style w:type="character" w:customStyle="1" w:styleId="34">
    <w:name w:val="Основной текст 3 Знак"/>
    <w:link w:val="33"/>
    <w:uiPriority w:val="9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6">
    <w:name w:val="Balloon Text"/>
    <w:basedOn w:val="a"/>
    <w:link w:val="af7"/>
    <w:uiPriority w:val="99"/>
    <w:semiHidden/>
    <w:unhideWhenUsed/>
    <w:rPr>
      <w:rFonts w:ascii="Tahoma" w:hAnsi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3">
    <w:name w:val="заголовок 1"/>
    <w:basedOn w:val="a"/>
    <w:next w:val="a"/>
    <w:pPr>
      <w:keepNext/>
      <w:jc w:val="both"/>
      <w:outlineLvl w:val="0"/>
    </w:pPr>
    <w:rPr>
      <w:sz w:val="24"/>
      <w:szCs w:val="24"/>
    </w:rPr>
  </w:style>
  <w:style w:type="table" w:styleId="af8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rmal">
    <w:name w:val="ConsPlusNormal"/>
    <w:pPr>
      <w:ind w:firstLine="720"/>
    </w:pPr>
    <w:rPr>
      <w:rFonts w:ascii="Arial" w:eastAsia="Times New Roman" w:hAnsi="Arial" w:cs="Arial"/>
      <w:sz w:val="18"/>
      <w:szCs w:val="18"/>
    </w:rPr>
  </w:style>
  <w:style w:type="paragraph" w:styleId="35">
    <w:name w:val="Body Text Indent 3"/>
    <w:basedOn w:val="a"/>
    <w:link w:val="36"/>
    <w:uiPriority w:val="99"/>
    <w:unhideWhenUsed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link w:val="35"/>
    <w:uiPriority w:val="99"/>
    <w:rPr>
      <w:rFonts w:ascii="Times New Roman" w:eastAsia="Times New Roman" w:hAnsi="Times New Roman"/>
      <w:sz w:val="16"/>
      <w:szCs w:val="16"/>
    </w:rPr>
  </w:style>
  <w:style w:type="paragraph" w:customStyle="1" w:styleId="---">
    <w:name w:val="---"/>
    <w:basedOn w:val="a"/>
    <w:pPr>
      <w:numPr>
        <w:numId w:val="1"/>
      </w:numPr>
    </w:pPr>
    <w:rPr>
      <w:sz w:val="24"/>
      <w:szCs w:val="20"/>
    </w:rPr>
  </w:style>
  <w:style w:type="paragraph" w:styleId="af9">
    <w:name w:val="footnote text"/>
    <w:basedOn w:val="a"/>
    <w:link w:val="afa"/>
    <w:unhideWhenUsed/>
    <w:rPr>
      <w:sz w:val="20"/>
      <w:szCs w:val="20"/>
    </w:rPr>
  </w:style>
  <w:style w:type="character" w:customStyle="1" w:styleId="afa">
    <w:name w:val="Текст сноски Знак"/>
    <w:link w:val="af9"/>
    <w:rPr>
      <w:rFonts w:ascii="Times New Roman" w:eastAsia="Times New Roman" w:hAnsi="Times New Roman"/>
    </w:rPr>
  </w:style>
  <w:style w:type="character" w:styleId="afb">
    <w:name w:val="FollowedHyperlink"/>
    <w:uiPriority w:val="99"/>
    <w:semiHidden/>
    <w:unhideWhenUsed/>
    <w:rPr>
      <w:color w:val="954F72"/>
      <w:u w:val="single"/>
    </w:rPr>
  </w:style>
  <w:style w:type="paragraph" w:styleId="afc">
    <w:name w:val="List Paragraph"/>
    <w:basedOn w:val="a"/>
    <w:uiPriority w:val="34"/>
    <w:qFormat/>
    <w:pPr>
      <w:ind w:left="720"/>
      <w:contextualSpacing/>
    </w:pPr>
  </w:style>
  <w:style w:type="character" w:customStyle="1" w:styleId="14">
    <w:name w:val="Гиперссылка1"/>
    <w:uiPriority w:val="99"/>
    <w:rPr>
      <w:rFonts w:cs="Times New Roman"/>
      <w:color w:val="0000FF"/>
      <w:u w:val="single"/>
    </w:rPr>
  </w:style>
  <w:style w:type="paragraph" w:customStyle="1" w:styleId="15">
    <w:name w:val="Верхний колонтитул1"/>
    <w:next w:val="25"/>
    <w:uiPriority w:val="99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tabs>
        <w:tab w:val="center" w:pos="4153"/>
        <w:tab w:val="right" w:pos="8306"/>
      </w:tabs>
    </w:pPr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afd">
    <w:name w:val="По умолчанию"/>
    <w:next w:val="6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160" w:line="288" w:lineRule="auto"/>
    </w:pPr>
    <w:rPr>
      <w:rFonts w:ascii="Helvetica Neue" w:eastAsia="Arial Unicode MS" w:hAnsi="Helvetica Neue" w:cs="Arial Unicode M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&#1087;&#1088;&#1086;&#1089;&#1087;&#1077;&#1082;&#1090;&#1082;&#1088;&#1072;&#1089;&#1086;&#1090;&#1099;&#1101;&#1082;&#1089;&#1087;&#1086;.&#1088;&#1092;.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&#1087;&#1088;&#1086;&#1089;&#1087;&#1077;&#1082;&#1090;&#1082;&#1088;&#1072;&#1089;&#1086;&#1090;&#1099;&#1101;&#1082;&#1089;&#1087;&#1086;.&#1088;&#1092;.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82BEB89-5DAB-42D8-A3DD-41768D005D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667</Words>
  <Characters>3808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АГНОиПНО</Company>
  <LinksUpToDate>false</LinksUpToDate>
  <CharactersWithSpaces>4467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cp:lastModifiedBy>user</cp:lastModifiedBy>
  <cp:revision>2</cp:revision>
  <dcterms:created xsi:type="dcterms:W3CDTF">2025-04-07T06:48:00Z</dcterms:created>
  <dcterms:modified xsi:type="dcterms:W3CDTF">2025-04-07T06:48:00Z</dcterms:modified>
</cp:coreProperties>
</file>