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A7EF4B" w14:textId="77777777" w:rsidR="001B32F8" w:rsidRPr="00B4257E" w:rsidRDefault="001B32F8" w:rsidP="001B32F8">
      <w:pPr>
        <w:autoSpaceDN w:val="0"/>
        <w:spacing w:after="0" w:line="240" w:lineRule="auto"/>
        <w:ind w:right="737" w:firstLine="567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bookmarkStart w:id="0" w:name="_Hlk121816284"/>
      <w:permStart w:id="460262450" w:edGrp="everyone"/>
      <w:r w:rsidRPr="00B4257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Извещение о проведении аукциона по продаже права </w:t>
      </w:r>
    </w:p>
    <w:p w14:paraId="3393DBED" w14:textId="77777777" w:rsidR="001B32F8" w:rsidRPr="00B4257E" w:rsidRDefault="001B32F8" w:rsidP="001B32F8">
      <w:pPr>
        <w:autoSpaceDN w:val="0"/>
        <w:spacing w:after="0" w:line="240" w:lineRule="auto"/>
        <w:ind w:right="737" w:firstLine="567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B4257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на заключение договора аренды земельного участка</w:t>
      </w:r>
      <w:bookmarkEnd w:id="0"/>
      <w:r w:rsidRPr="00B4257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</w:p>
    <w:p w14:paraId="032378CA" w14:textId="384643EB" w:rsidR="005B6E08" w:rsidRPr="005B6E08" w:rsidRDefault="001B32F8" w:rsidP="001B32F8">
      <w:pPr>
        <w:autoSpaceDN w:val="0"/>
        <w:spacing w:after="0" w:line="240" w:lineRule="auto"/>
        <w:ind w:right="737" w:firstLine="567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B4257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 электронной форме</w:t>
      </w:r>
    </w:p>
    <w:p w14:paraId="02DD8F5D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8D19C30" w14:textId="5B197D93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bookmarkStart w:id="1" w:name="_Hlk49165430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 основании постановления администрации города Оби Новосибирской области </w:t>
      </w:r>
      <w:r w:rsidR="005C1354" w:rsidRP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04</w:t>
      </w:r>
      <w:r w:rsidR="005C1354" w:rsidRP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02</w:t>
      </w:r>
      <w:r w:rsidR="005C1354" w:rsidRP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="005C1354" w:rsidRP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107</w:t>
      </w:r>
      <w:r w:rsidR="005C1354" w:rsidRP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«О проведении аукциона по продаже права на заключение договора аренды земельного участка с кадастровым номером 54:36:020206:659 в электронной форме</w:t>
      </w:r>
      <w:r w:rsidR="005837FE" w:rsidRPr="005837F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администрация города Оби Новосибирской области – организатор аукциона сообщает о проведении аукциона по продаже права на заключение договора аренды земельного участка с кадастровым номером </w:t>
      </w:r>
      <w:r w:rsidR="005C1354" w:rsidRP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54:36:020206:659, общей площадью 3 300 </w:t>
      </w:r>
      <w:proofErr w:type="spellStart"/>
      <w:r w:rsidR="005C1354" w:rsidRP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кв.м</w:t>
      </w:r>
      <w:proofErr w:type="spellEnd"/>
      <w:r w:rsidR="005C1354" w:rsidRP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., местоположение: Новосибирская область, г. Обь, с южной стороны улицы Большая, разрешенное использование – Деловое управление (4.1); магазины (4.4); объекты дорожного сервиса (4.9.1); склад (6.9)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6C6186C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Порядок проведения аукциона.</w:t>
      </w:r>
    </w:p>
    <w:p w14:paraId="747CF626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Аукцион проводится в порядке, установленном статьей 39.11, 39.12, 39.13 Земельного кодекса Российской Федерации. </w:t>
      </w:r>
    </w:p>
    <w:p w14:paraId="78FC06DD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Форма торгов: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открытый аукцион на право заключения договора аренды земельного участка в электронной форме (далее аукцион).</w:t>
      </w:r>
    </w:p>
    <w:p w14:paraId="77A03E3F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Настоящее сообщение размещено на официальном сайте Российской Федерации www.torgi.gov.ru, на официальном сайте администрации города Оби Новосибирской области в сети Интернет и в открытом доступе неограниченного круга лиц части электронной площадки: http://178fz.roseltorg.ru.   </w:t>
      </w:r>
    </w:p>
    <w:p w14:paraId="598101B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Сроки, время подачи заявок и проведения аукциона:</w:t>
      </w:r>
    </w:p>
    <w:p w14:paraId="452C2CBD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Указанное в настоящем информационном сообщении время – местное – Новосибирское (МСК + 4).</w:t>
      </w:r>
    </w:p>
    <w:p w14:paraId="4ABD2547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 исчислении сроков, указанных в настоящем информационном сообщении, принимается местное время сервера электронной торговой площадки – Новосибирское.</w:t>
      </w:r>
    </w:p>
    <w:p w14:paraId="554BEDBB" w14:textId="1895DA3F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Начало приема заявок на участие в аукционе – 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07727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03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</w:t>
      </w:r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:00.</w:t>
      </w:r>
    </w:p>
    <w:p w14:paraId="5CEC1013" w14:textId="383EA345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Окончание приема заявок на участие в аукционе – 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26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1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:00.</w:t>
      </w:r>
    </w:p>
    <w:p w14:paraId="67318D61" w14:textId="011D898D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Определение участников аукциона – </w:t>
      </w:r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7309B254" w14:textId="0A731AC9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Проведение аукциона (дата и время начала приема предложений от участников аукциона) – 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28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</w:t>
      </w:r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310D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:00.</w:t>
      </w:r>
    </w:p>
    <w:p w14:paraId="560B3687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Место проведения аукциона в электронной форме: электронная торговая площадка Акционерное общество «Единая электронная торговая площадка» (</w:t>
      </w:r>
      <w:proofErr w:type="spell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Росэлторг</w:t>
      </w:r>
      <w:proofErr w:type="spell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»), секция «Продажа имущества»: https://178fz.roseltorg.ru.</w:t>
      </w:r>
    </w:p>
    <w:p w14:paraId="0737B62F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Уполномоченный орган принимает решение об отказе в проведении аукциона в случае выявления обстоятельств, предусмотренных пунктом 8 статьи 39.11 Земельного Кодекса Российской Федерации. </w:t>
      </w:r>
    </w:p>
    <w:p w14:paraId="7F54D414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Извещение об отказе в проведении аукциона размещается на официальном сайте организатором аукциона в течение трех дней со дня принятия данного решения.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задатки.</w:t>
      </w:r>
    </w:p>
    <w:p w14:paraId="74590D81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lastRenderedPageBreak/>
        <w:t>Предмет аукциона.</w:t>
      </w:r>
    </w:p>
    <w:p w14:paraId="17681303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Право на заключение договора аренды (начальный размер арендной платы) Участка.</w:t>
      </w:r>
    </w:p>
    <w:p w14:paraId="0EAE2B64" w14:textId="4743E72D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Разрешенное использование Участка –</w:t>
      </w:r>
      <w:r w:rsidR="002363E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5C1354" w:rsidRP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Деловое управление (4.1); магазины (4.4); объекты дорожного сервиса (4.9.1); склад (6.9).</w:t>
      </w:r>
    </w:p>
    <w:p w14:paraId="4AC351E0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Категория земель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– земли населённых пунктов.</w:t>
      </w:r>
    </w:p>
    <w:p w14:paraId="4228E135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Обременения Участка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– нет.</w:t>
      </w:r>
    </w:p>
    <w:p w14:paraId="35547822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Ограничения Участка:</w:t>
      </w:r>
    </w:p>
    <w:p w14:paraId="3B90EEE1" w14:textId="77777777" w:rsidR="005C1354" w:rsidRPr="000417D7" w:rsidRDefault="005C1354" w:rsidP="005C13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Ограничения, связанные с наличием сетей инженерной инфраструктуры и ограничений прав в части использования/размещения/строительства объектов капитального строительства в границах охранных зон объектов инженерной инфраструктуры</w:t>
      </w:r>
      <w:r w:rsidRPr="000417D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4228FB2D" w14:textId="77777777" w:rsidR="005C1354" w:rsidRPr="000417D7" w:rsidRDefault="005C1354" w:rsidP="005C13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Наличие в границах (в близи) земельного участка сетей инженерной инфраструктуры и (или) сетей связи</w:t>
      </w:r>
      <w:r w:rsidRPr="000417D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3938CFCE" w14:textId="31DEC532" w:rsidR="005C1354" w:rsidRDefault="005C1354" w:rsidP="005C13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Необходимость соблюдения особых условий использования земельного участка, расположенного в границах охранных зон объектов инженерной инфраструктуры, установленных действующим законодательством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, а также с</w:t>
      </w:r>
      <w:r w:rsidRPr="0075256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анитарно-защитн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ых</w:t>
      </w:r>
      <w:r w:rsidRPr="0075256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 зон предприятий, сооружений и иных объектов</w:t>
      </w:r>
      <w:r w:rsidR="00310D60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, в том числе:</w:t>
      </w:r>
    </w:p>
    <w:p w14:paraId="4A3FCB1B" w14:textId="460F7024" w:rsidR="00310D60" w:rsidRPr="000417D7" w:rsidRDefault="00310D60" w:rsidP="005C13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- </w:t>
      </w:r>
      <w:r w:rsidRPr="00310D60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Зона с особыми условиями использования территории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 - о</w:t>
      </w:r>
      <w:r w:rsidRPr="00310D60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хранная зона инженерных коммуникаций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 - о</w:t>
      </w:r>
      <w:r w:rsidRPr="00310D60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хранная зона объекта электросетевого хозяйства 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«</w:t>
      </w:r>
      <w:r w:rsidRPr="00310D60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электросетевой комплекс 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«</w:t>
      </w:r>
      <w:r w:rsidRPr="00310D60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35 337- 35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 </w:t>
      </w:r>
      <w:r w:rsidRPr="00310D60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338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»», реестровый номер - </w:t>
      </w:r>
      <w:r w:rsidRPr="00310D60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54:36-6.13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5388DF3C" w14:textId="77777777" w:rsidR="005C1354" w:rsidRPr="005B6E08" w:rsidRDefault="005C1354" w:rsidP="005C13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Организация подъездных путей (примыкания к автомобильной дороге), осуществляется арендатором земельного участка самостоятельно, по согласованию с учреждением (организацией), осуществляющей свои полномочия в сфере дорожного хозяйства и транспорта, либо с иными правообладателями близлежащих земельных участков в соответствии с действующим законодательством.</w:t>
      </w:r>
    </w:p>
    <w:p w14:paraId="2BC9E84E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Порядок регистрации на электронной площадке и подачи заявки на участие в аукционе в электронной форме:</w:t>
      </w:r>
    </w:p>
    <w:p w14:paraId="7BE1B181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Для обеспечения доступа к участию в электронном аукционе претендентам необходимо пройти процедуру регистрации на электронной площадке. Регистрация на электронной площадке проводится в соответствии с Регламентом электронной площадки.</w:t>
      </w:r>
    </w:p>
    <w:p w14:paraId="1C639268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Для участия в аукционе в электронной форме участник, получивший аккредитацию и зарегистрированный на электронной площадке, подает заявку на участие в аукционе в электронной форме.</w:t>
      </w:r>
    </w:p>
    <w:p w14:paraId="32F47307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Участник вправе подать заявку на участие в аукционе в электронной форме в пределах срока подачи заявок, указанного в извещении о проведении такого аукциона.</w:t>
      </w:r>
    </w:p>
    <w:p w14:paraId="66EDA5D0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Заявка на участие в аукционе в электронной форме направляется участником оператору электронной площадки.</w:t>
      </w:r>
    </w:p>
    <w:p w14:paraId="45FF0756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Подача участником заявки на участие в аукционе в электронной форме является согласием такого участника на списание денежных средств, находящихся на его счете, открытом для проведения операций по обеспечению участия в электронных торгах, в качестве платы за участие в аукционе в электронной форме </w:t>
      </w: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lastRenderedPageBreak/>
        <w:t>в случае, если плата за участие в таком аукционе предусмотрена регламентом электронной площадки, в порядке и по основаниям, установленным таким регламентом электронной площадки.</w:t>
      </w:r>
    </w:p>
    <w:p w14:paraId="63C941DC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Необходимо заполнить электронную форму заявки.</w:t>
      </w:r>
    </w:p>
    <w:p w14:paraId="3AF08A09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Задаток для участия в аукционе служит обеспечением исполнения обязательства победителя аукциона по заключению договоров аренды, вносится на расчетный счет организатора электронной площадки.</w:t>
      </w:r>
    </w:p>
    <w:p w14:paraId="38EC5170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является акцептом такой оферты после чего договор о задатке считается заключенным в письменной форме.</w:t>
      </w:r>
    </w:p>
    <w:p w14:paraId="5CFD0B2E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Лицам, перечислившим задаток для участия в конкурсе, денежные средства возвращаются в порядке установленным действующим законодательством Российской Федерации:</w:t>
      </w:r>
    </w:p>
    <w:p w14:paraId="72A2C737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Задаток, перечисленный победителем аукциона, засчитывается в сумму платежа по договору аренды.</w:t>
      </w:r>
    </w:p>
    <w:p w14:paraId="69C16B36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При уклонении или отказе победителя аукциона от заключения в установленный срок договора аренды земельного участка задаток ему не возвращается.</w:t>
      </w:r>
    </w:p>
    <w:p w14:paraId="3C3AD58D" w14:textId="77777777" w:rsidR="005B6E08" w:rsidRPr="005B6E08" w:rsidRDefault="005B6E08" w:rsidP="005B6E08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FF0000"/>
          <w:kern w:val="0"/>
          <w:sz w:val="28"/>
          <w:szCs w:val="28"/>
          <w:lang w:eastAsia="ru-RU"/>
          <w14:ligatures w14:val="none"/>
        </w:rPr>
        <w:t xml:space="preserve">        </w:t>
      </w: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Начальная цена предмета аукциона и порядок внесения задатка:</w:t>
      </w:r>
    </w:p>
    <w:p w14:paraId="381F6162" w14:textId="22223482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Начальный размер годовой арендной платы за использование земельного участка определен на основании </w:t>
      </w:r>
      <w:bookmarkStart w:id="2" w:name="_Hlk2670847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Отчёта 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об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оценке от </w:t>
      </w:r>
      <w:r w:rsidR="00B45F2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B45F2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BC2FA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bookmarkEnd w:id="2"/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/1-2</w:t>
      </w:r>
      <w:r w:rsidR="00BC2FA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</w:t>
      </w:r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44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-ЕИ, </w:t>
      </w:r>
      <w:bookmarkStart w:id="3" w:name="_Hlk526250812"/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составляет</w:t>
      </w:r>
      <w:r w:rsidRPr="005B6E08">
        <w:rPr>
          <w:rFonts w:ascii="Times New Roman" w:eastAsia="Times New Roman" w:hAnsi="Times New Roman" w:cs="Times New Roman"/>
          <w:color w:val="FF0000"/>
          <w:kern w:val="0"/>
          <w:sz w:val="28"/>
          <w:szCs w:val="28"/>
          <w:lang w:eastAsia="ru-RU"/>
          <w14:ligatures w14:val="none"/>
        </w:rPr>
        <w:t xml:space="preserve"> </w:t>
      </w:r>
      <w:bookmarkStart w:id="4" w:name="_Hlk95983115"/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646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000,00 (</w:t>
      </w:r>
      <w:r w:rsid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</w:t>
      </w:r>
      <w:r w:rsidR="005C1354" w:rsidRPr="005C13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етыре миллиона шестьсот сорок шесть тысяч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 рублей 00 копеек</w:t>
      </w:r>
      <w:bookmarkEnd w:id="4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bookmarkEnd w:id="3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арендной платы за участок в год.</w:t>
      </w:r>
    </w:p>
    <w:p w14:paraId="26E7BA4E" w14:textId="0E87566B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Величина повышения начальной цены предмета аукциона («шаг аукциона») устанавливается в пределах трех процентов начальной цены предмета аукциона и составляет </w:t>
      </w:r>
      <w:r w:rsidR="003F16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139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000,00 (</w:t>
      </w:r>
      <w:r w:rsidR="003F16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сто тридцать девять тысяч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) рублей 00 копеек. </w:t>
      </w:r>
    </w:p>
    <w:p w14:paraId="22E303AD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Форма заявки представлена в Приложении к настоящим Условиям.</w:t>
      </w:r>
    </w:p>
    <w:p w14:paraId="7A10C64E" w14:textId="7FFB9A32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При подаче заявки необходимо перечислить задаток в размере </w:t>
      </w:r>
      <w:r w:rsidR="003F1667" w:rsidRPr="003F166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4 646 000,00 (четыре миллиона шестьсот сорок шесть тысяч) рублей 00 копеек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. </w:t>
      </w:r>
    </w:p>
    <w:p w14:paraId="7094A2F5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Задаток для участия в аукционе служит обеспечением исполнения обязательства победителя аукциона по заключению договора аренды. Задаток единым платежом на расчетный счет Претендента, открытый при регистрации на электронной площадке: </w:t>
      </w:r>
    </w:p>
    <w:p w14:paraId="113C7E54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Счет 40702810510050001273, Филиал "Центральный" Банка ВТБ (ПАО) в г. Москва, АО "Единая электронная торговая площадка"</w:t>
      </w:r>
    </w:p>
    <w:p w14:paraId="58C71097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Получатель: АО "Единая электронная торговая площадка"</w:t>
      </w:r>
    </w:p>
    <w:p w14:paraId="67D453E9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ИНН 7707704692</w:t>
      </w:r>
    </w:p>
    <w:p w14:paraId="57A3F06D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КПП 772501001</w:t>
      </w:r>
    </w:p>
    <w:p w14:paraId="474B7D2F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Наименование банка получателя</w:t>
      </w:r>
    </w:p>
    <w:p w14:paraId="360E4A05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Филиал "Центральный" Банка ВТБ (ПАО) в г. Москва</w:t>
      </w:r>
    </w:p>
    <w:p w14:paraId="5D3A6267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Расчетный счет (казначейский счет): 40702810510050001273</w:t>
      </w:r>
    </w:p>
    <w:p w14:paraId="23DDF94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Лицевой счет: [номер лицевого счета участника на площадке]</w:t>
      </w:r>
    </w:p>
    <w:p w14:paraId="15B146A1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БИК: 044525411</w:t>
      </w:r>
    </w:p>
    <w:p w14:paraId="4CEF518C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Корреспондентский счет (ЕКС): 30101810145250000411.</w:t>
      </w:r>
    </w:p>
    <w:p w14:paraId="14185781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Назначение платежа: Перечисление денежных средств оператору электронной торговой площадки для проведения операций по организации процедур и обеспечению участия в них, лицевой счет № [номер лицевого счета].</w:t>
      </w:r>
    </w:p>
    <w:p w14:paraId="04E1BC12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Плательщиком задатка может быть только претендент. Не допускается перечисление задатка иными лицами. </w:t>
      </w:r>
    </w:p>
    <w:p w14:paraId="62F8A799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iCs/>
          <w:kern w:val="0"/>
          <w:sz w:val="28"/>
          <w:szCs w:val="28"/>
          <w:lang w:eastAsia="ru-RU"/>
          <w14:ligatures w14:val="none"/>
        </w:rPr>
        <w:t>Форма заявки и договора аренды земельного участка представлены в Приложении к настоящим Условиям</w:t>
      </w:r>
      <w:r w:rsidRPr="005B6E08"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/>
          <w14:ligatures w14:val="none"/>
        </w:rPr>
        <w:t xml:space="preserve">. </w:t>
      </w:r>
    </w:p>
    <w:p w14:paraId="78428719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Тарифы для процедур, проводимых на площадке https://178fz.roseltorg.ru.</w:t>
      </w:r>
    </w:p>
    <w:p w14:paraId="2B45C737" w14:textId="44C52C8F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Аукцион (аренда и продажа земельного участка) - 1 % от начальной цены договора, но не более чем 5 000,00</w:t>
      </w:r>
      <w:r w:rsidR="0007727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(пять тысяч)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рублей</w:t>
      </w:r>
      <w:r w:rsidR="0007727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00 копеек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без учёта НДС. Плата взимается с Участника аукциона (аренда и продажа земельного участка) — победителя и облагается НДС в размере 20 %, за исключением случая проведения такого аукциона на право заключения договора аренды земельного участка, включенного в перечень государственного имущества или перечень муниципального имущества, предусмотренные частью 4 статьи 18 Федерального закона от 24.07.2007 № 209-ФЗ «О развитии малого и среднего предпринимательства в Российской Федерации» а также в случае, если лицом, с которым заключается договор по результатам такого аукциона, проводимого в случае, предусмотренном пунктом 7 статьи 39.18 ЗК РФ, является гражданин, при котором размер платы составит 2</w:t>
      </w:r>
      <w:r w:rsidR="0007727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 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000</w:t>
      </w:r>
      <w:r w:rsidR="0007727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,00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(две тысячи) рублей 00 копеек с учетом НДС.</w:t>
      </w:r>
    </w:p>
    <w:p w14:paraId="2EF849A5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Порядок возврата задатка.</w:t>
      </w:r>
    </w:p>
    <w:p w14:paraId="062E0F6B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Возврат задатка в течение 3 (трех) рабочих дней со дня поступления уведомления об отзыве заявки.</w:t>
      </w:r>
    </w:p>
    <w:p w14:paraId="3012327F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Возврат задатка лицам, не допущенным к участию в аукционе в течение 3 (трех) рабочих дней со дня оформления протокола приема заявок на участие в аукционе. </w:t>
      </w:r>
    </w:p>
    <w:p w14:paraId="4527F592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Возврат задатка в течение 3 (трех) рабочих дней со дня подписания протокола о результатах аукциона лицам, участвовавшим в аукционе, но не победившим в нем.  </w:t>
      </w:r>
    </w:p>
    <w:p w14:paraId="2904CE2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Для участия в аукционе в электронной форме заявители представляют в установленный в извещении о проведении аукциона срок следующие документы:</w:t>
      </w:r>
    </w:p>
    <w:p w14:paraId="3865D8DB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14:paraId="363D1ADB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2) копии документов, удостоверяющих личность заявителя (для граждан);</w:t>
      </w:r>
    </w:p>
    <w:p w14:paraId="613C2078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5AB67E6C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4) документы, подтверждающие внесение задатка.</w:t>
      </w:r>
    </w:p>
    <w:p w14:paraId="261CE57B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Представление документов, подтверждающих внесение задатка, признается заключением соглашения о задатке.</w:t>
      </w:r>
    </w:p>
    <w:p w14:paraId="3D9C56E8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Победителем аукциона признается участник, предложивший наибольшую арендную плату за земельный участок относительно других участников аукциона. </w:t>
      </w:r>
    </w:p>
    <w:p w14:paraId="31BED71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Дата, время и порядок осмотра земельных участков на местности: осмотр осуществляется претендентами самостоятельно с даты опубликования извещения о проведении открытого аукциона в любое время.</w:t>
      </w:r>
    </w:p>
    <w:p w14:paraId="014ECB9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Заявитель не допускается к участию в аукционе в следующих случаях:</w:t>
      </w:r>
    </w:p>
    <w:p w14:paraId="46E58D8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1) непредставление необходимых для участия в аукционе документов или представление недостоверных сведений;</w:t>
      </w:r>
    </w:p>
    <w:p w14:paraId="6F73C29E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2) непоступление задатка на дату рассмотрения заявок на участие в аукционе;</w:t>
      </w:r>
    </w:p>
    <w:p w14:paraId="46FE2ABF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3) подача заявки на участие в аукционе лицом, которое в соответствии с настоящим Кодексом и другими федеральными законами не имеет права быть участником конкретного аукциона, покупателем земельного участка или приобрести земельный участок в аренду;</w:t>
      </w:r>
    </w:p>
    <w:p w14:paraId="1FBACB43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реестре недобросовестных участников аукциона.</w:t>
      </w:r>
    </w:p>
    <w:p w14:paraId="5C149611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Порядок проведения аукциона в электронной форме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1CCDE404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Процедура аукциона проводится в день и время, указанные в аукционной документации о проведении аукциона, путем последовательного повышения участниками начальной цены.</w:t>
      </w:r>
    </w:p>
    <w:p w14:paraId="21B13F21" w14:textId="2AA7945F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«Шаг аукциона» установлен организатором аукциона в фиксированной сумме, </w:t>
      </w:r>
      <w:r w:rsidR="008B2FD1"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размере,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не превышающем 3 % от начальной (минимальной) цены договора (арендной платы), указанной </w:t>
      </w:r>
      <w:r w:rsidR="008B2FD1"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настоящей аукционной документации,</w:t>
      </w:r>
      <w:r w:rsidR="00CE0B36"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не изменяется в течение всего аукциона. </w:t>
      </w:r>
    </w:p>
    <w:p w14:paraId="27CF8804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земельного участка.</w:t>
      </w:r>
    </w:p>
    <w:p w14:paraId="5FA1CFAD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 времени начала проведения процедуры аукциона оператором электронной площадки размещается:</w:t>
      </w:r>
    </w:p>
    <w:p w14:paraId="5DA911F6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а) в открытой части электронной площадки - информация о начале проведения процедуры аукциона с указанием наименования земельного участка, начальной цены и текущего «шага аукциона»;</w:t>
      </w:r>
    </w:p>
    <w:p w14:paraId="3A22FCB5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б) в закрытой части электронной площадки - помимо информации, указанной в открытой части электронной площадки, также предложения о цене аренды земельного участка и время их поступления, величина повышения начальной цены («шаг аукциона»), время, оставшееся до окончания приема предложений о цене аренды земельного участка.</w:t>
      </w:r>
    </w:p>
    <w:p w14:paraId="6B458CA2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течение установленного оператором электронной площадки времени начала проведения процедуры аукциона участникам предлагается заявить об аренде земельного участка по начальной цене. В случае если в течение указанного времени:</w:t>
      </w:r>
    </w:p>
    <w:p w14:paraId="66311DBB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а) поступило предложение о начальной цене аренды земельного участка, то время для представления следующих предложений об увеличенной на «шаг аукциона» цене аренды земельного участка продлевается на 10 минут со времени 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представления каждого следующего предложения. Если в течение 10 минут после представления последнего предложения о цене аренды земельного участка следующее предложение не поступило, аукцион с помощью программно-аппаратных средств электронной площадки завершается;</w:t>
      </w:r>
    </w:p>
    <w:p w14:paraId="054E8AF2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б) не поступило ни одного предложения о начальной цене </w:t>
      </w:r>
      <w:proofErr w:type="gramStart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аренды  земельного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участка,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аренды земельного участка является время завершения аукциона.</w:t>
      </w:r>
    </w:p>
    <w:p w14:paraId="31350AA1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 этом программными средствами электронной площадки обеспечивается:</w:t>
      </w:r>
    </w:p>
    <w:p w14:paraId="5AE59C7A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а) исключение возможности подачи участником предложения о цене аренды земельного участка, не соответствующего увеличению текущей цены на величину «шага аукциона»;</w:t>
      </w:r>
    </w:p>
    <w:p w14:paraId="35B0D3EE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б) уведомление участника в случае, если предложение этого участника о цене аренды земельного участка не может быть принято в связи с подачей аналогичного предложения ранее другим участником.</w:t>
      </w:r>
    </w:p>
    <w:p w14:paraId="5BBF229B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Максимально и (или) минимально допустимые параметры разрешенного строительства объекта капитального строительства:</w:t>
      </w:r>
    </w:p>
    <w:p w14:paraId="4E9F89A5" w14:textId="71A2A486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bookmarkStart w:id="5" w:name="_Hlk526250930"/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Территориальная зона – </w:t>
      </w:r>
      <w:r w:rsidR="008B2FD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</w:t>
      </w:r>
      <w:r w:rsidR="008B2FD1" w:rsidRPr="008B2FD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оммунально-складская зона (П-4) включает в себя участки территории города, предназначенные для формирования и развития комплексов коммунальных и складских объектов IV-V классов опасности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59706A03" w14:textId="2C66AF9E" w:rsidR="005B6E08" w:rsidRPr="005B6E08" w:rsidRDefault="008B2FD1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зоне допускается размещение ограниченного набора общественно-деловых объектов</w:t>
      </w:r>
      <w:r w:rsidR="005B6E08" w:rsidRPr="005B6E0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(далее – Статья).</w:t>
      </w:r>
    </w:p>
    <w:p w14:paraId="329B8FB7" w14:textId="77777777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14:paraId="14E5223F" w14:textId="77777777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1) минимальная и максимальная площадь земельного участка:</w:t>
      </w:r>
    </w:p>
    <w:p w14:paraId="355F784B" w14:textId="77777777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- служебные гаражи - от 10 </w:t>
      </w:r>
      <w:proofErr w:type="spellStart"/>
      <w:proofErr w:type="gramStart"/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кв.м</w:t>
      </w:r>
      <w:proofErr w:type="spellEnd"/>
      <w:proofErr w:type="gramEnd"/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 до 50 </w:t>
      </w:r>
      <w:proofErr w:type="spellStart"/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кв.м</w:t>
      </w:r>
      <w:proofErr w:type="spellEnd"/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;</w:t>
      </w:r>
    </w:p>
    <w:p w14:paraId="2A96B1EF" w14:textId="70197A7F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-</w:t>
      </w:r>
      <w:r w:rsidR="006C03D6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 </w:t>
      </w: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минимальные размеры земельных участков с видами разрешенного использования, указанными в пункте 2 </w:t>
      </w:r>
      <w:r w:rsidR="006C03D6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татьи - 0,1 га, максимальные размеры земельных участков с видами разрешенного использования, указанными в пункте 2 </w:t>
      </w:r>
      <w:r w:rsidR="006C03D6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татьи - не подлежат установлению;</w:t>
      </w:r>
    </w:p>
    <w:p w14:paraId="7234EBBF" w14:textId="77777777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2) предельные (минимальные и (или) максимальные) размеры земельных участков:</w:t>
      </w:r>
    </w:p>
    <w:p w14:paraId="7344FAFD" w14:textId="5B33883D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- предельные минимальные размеры земельных участков с видами разрешенного использования, указанными в пункте 2 </w:t>
      </w:r>
      <w:r w:rsidR="006C03D6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татьи - 0,1 га, максимальные размеры земельных участков с видами разрешенного использования, указанными в пункте 2 </w:t>
      </w:r>
      <w:r w:rsidR="006C03D6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татьи - не подлежат установлению;</w:t>
      </w:r>
    </w:p>
    <w:p w14:paraId="385DBED0" w14:textId="77777777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3) предельное количество этажей надземной части зданий, строений, сооружений:</w:t>
      </w:r>
    </w:p>
    <w:p w14:paraId="7F6DF19F" w14:textId="55A733A5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- предельное количество этажей зданий, строений, сооружений других земельных участков с видами разрешенного использования, указанными в пункте 2 </w:t>
      </w:r>
      <w:r w:rsidR="006C03D6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татьи - 4 этажа;</w:t>
      </w:r>
    </w:p>
    <w:p w14:paraId="37DB6C94" w14:textId="77777777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4) предельная высота зданий, строений, сооружений:</w:t>
      </w:r>
    </w:p>
    <w:p w14:paraId="77E14181" w14:textId="498E5C75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lastRenderedPageBreak/>
        <w:t xml:space="preserve">- предельная высота зданий, строений, сооружений для других земельных участков с видами разрешенного использования, указанными в пункте 2 </w:t>
      </w:r>
      <w:r w:rsidR="006C03D6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татьи - не подлежат установлению;</w:t>
      </w:r>
    </w:p>
    <w:p w14:paraId="179AE69B" w14:textId="77777777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5)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сооружений, - 3 м, для земельных участков, соответствующих виду разрешенного использования «коммунальное обслуживание», - 1 м, для земельных участков, соответствующих виду разрешенного использования «служебные гаражи» - 1 м;</w:t>
      </w:r>
    </w:p>
    <w:p w14:paraId="2C8D7BC9" w14:textId="77777777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6) минимальный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 объектами капитального строительства, ко всей площади земельного участка:</w:t>
      </w:r>
    </w:p>
    <w:p w14:paraId="4AD29FB1" w14:textId="77777777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- объекты дорожного сервиса - 10%;</w:t>
      </w:r>
    </w:p>
    <w:p w14:paraId="0D4522B2" w14:textId="76EEB14D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- минимальный процент застройки в границах земельного участка для других земельных участков с видами разрешенного использования, указанными в пункте 2 </w:t>
      </w:r>
      <w:r w:rsidR="006C03D6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татьи - 40%;</w:t>
      </w:r>
    </w:p>
    <w:p w14:paraId="3050AE87" w14:textId="77777777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7)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 объектами капитального строительства, ко всей площади земельного участка:</w:t>
      </w:r>
    </w:p>
    <w:p w14:paraId="22443CCC" w14:textId="77777777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- коммунальное обслуживание - 90%;</w:t>
      </w:r>
    </w:p>
    <w:p w14:paraId="2EDD2A17" w14:textId="3EFD3D33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- максимальный процент застройки в границах земельного участка для других земельных участков с видами разрешенного использования, указанными в пункте 2 </w:t>
      </w:r>
      <w:r w:rsidR="006C03D6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татьи - 80%;</w:t>
      </w:r>
    </w:p>
    <w:p w14:paraId="75A46EDF" w14:textId="2267E982" w:rsidR="008B2FD1" w:rsidRPr="008B2FD1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Ограничения использования земельных участков и объектов капитального строительства, устанавливаемые в соответствии с законодательством Российской Федерации.</w:t>
      </w:r>
    </w:p>
    <w:p w14:paraId="5CCB01B5" w14:textId="4F3AEB76" w:rsidR="005B6E08" w:rsidRPr="005B6E08" w:rsidRDefault="008B2FD1" w:rsidP="008B2F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8B2FD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Нормы расчета стоянок автомобилей принимаются в соответствии с местными нормативами градостроительного проектирования города Оби Новосибирской области</w:t>
      </w:r>
      <w:r w:rsidR="005B6E08" w:rsidRPr="005B6E08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730D5E15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Вид права: аренда</w:t>
      </w:r>
    </w:p>
    <w:p w14:paraId="62DF49F5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bookmarkStart w:id="6" w:name="_Hlk526250968"/>
      <w:bookmarkEnd w:id="5"/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Технические условия подключения объекта к сетям инженерно-технического обеспечения: </w:t>
      </w:r>
    </w:p>
    <w:p w14:paraId="2B251F6F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Объем мероприятий по подключению объектов к городским водопроводным сетям и городским канализационным сетям.</w:t>
      </w:r>
    </w:p>
    <w:p w14:paraId="4A33C096" w14:textId="2DE9412E" w:rsidR="005B6E08" w:rsidRPr="005B6E08" w:rsidRDefault="005B6E08" w:rsidP="006C03D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bookmarkStart w:id="7" w:name="_Hlk525624717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Подключение объекта на земельном участке площадью </w:t>
      </w:r>
      <w:r w:rsidR="003F166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3F166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300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proofErr w:type="spellStart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кв.м</w:t>
      </w:r>
      <w:proofErr w:type="spellEnd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. с местонахождением: </w:t>
      </w:r>
      <w:r w:rsidR="006C03D6" w:rsidRPr="006C03D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Новосибирская область, город Обь, </w:t>
      </w:r>
      <w:r w:rsidR="003F1667" w:rsidRPr="003F166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с южной стороны улицы Большая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, кадастровый номер земельного участка </w:t>
      </w:r>
      <w:r w:rsidR="003F1667" w:rsidRPr="003F166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54:36:020206:659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, разрешенное использование –</w:t>
      </w:r>
      <w:r w:rsidR="001A5D7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3F1667" w:rsidRPr="003F166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Деловое управление (4.1); </w:t>
      </w:r>
      <w:r w:rsidR="003F166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м</w:t>
      </w:r>
      <w:r w:rsidR="003F1667" w:rsidRPr="003F166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агазины (4.4); </w:t>
      </w:r>
      <w:r w:rsidR="003F166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</w:t>
      </w:r>
      <w:r w:rsidR="003F1667" w:rsidRPr="003F166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бъекты дорожного сервиса (4.9.1); </w:t>
      </w:r>
      <w:r w:rsidR="003F166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с</w:t>
      </w:r>
      <w:r w:rsidR="003F1667" w:rsidRPr="003F166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клад (6.9)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, к сетям водоснабжения и водоотведения в возможных точках подключения:</w:t>
      </w:r>
    </w:p>
    <w:p w14:paraId="3E701D79" w14:textId="68765D6C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- Водопровод централизованной системы холодного водоснабжения, к которому возможно подключение объекта – водопровод Д=</w:t>
      </w:r>
      <w:r w:rsidR="001A5D7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300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мм</w:t>
      </w:r>
      <w:r w:rsidR="00B45F24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, ул. </w:t>
      </w:r>
      <w:r w:rsidR="00FC7B5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Октябрьская, в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6C03D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проектируемой </w:t>
      </w:r>
      <w:r w:rsidR="001A5D7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колодце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.</w:t>
      </w:r>
    </w:p>
    <w:p w14:paraId="6E2782C5" w14:textId="124B818C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lastRenderedPageBreak/>
        <w:t>- Централизованная система водоотведения, к которому возможно подключение объекта – канализационный коллектор Д=1000мм по ул. Строительная в существующ</w:t>
      </w:r>
      <w:r w:rsidR="006C03D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ей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камер</w:t>
      </w:r>
      <w:r w:rsidR="006C03D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е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.</w:t>
      </w:r>
    </w:p>
    <w:p w14:paraId="7CD0BB45" w14:textId="14CFBA35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Информация о ориентировочной максимальной мощности (нагрузке) в возможных точках присоединения, в пределах которой исполнитель обязуется обеспечить возможность подключения подключаемого объекта </w:t>
      </w:r>
      <w:r w:rsidR="00B45F24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10</w:t>
      </w:r>
      <w:r w:rsidR="003F166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0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,0 </w:t>
      </w:r>
      <w:proofErr w:type="spellStart"/>
      <w:proofErr w:type="gramStart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куб.м</w:t>
      </w:r>
      <w:proofErr w:type="spellEnd"/>
      <w:proofErr w:type="gramEnd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/</w:t>
      </w:r>
      <w:proofErr w:type="spellStart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сут</w:t>
      </w:r>
      <w:proofErr w:type="spellEnd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.</w:t>
      </w:r>
    </w:p>
    <w:p w14:paraId="6EAD4212" w14:textId="77777777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Объем мероприятий по присоединению объектов к сетям теплоснабжения:</w:t>
      </w:r>
    </w:p>
    <w:bookmarkEnd w:id="7"/>
    <w:p w14:paraId="07CC9E0F" w14:textId="198A45C1" w:rsidR="005B6E08" w:rsidRPr="005B6E08" w:rsidRDefault="003F1667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F16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Техническая возможность подключения объекта капитального строительства на земельном участке с кадастровым номером 54:36:020206:659, общей площадью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3F16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300</w:t>
      </w:r>
      <w:r w:rsidRPr="003F16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кв. м., местоположение: Новосибирская область, город Обь, с южной стороны улицы Большая, разрешенное использование – Деловое управление (4.1); магазины (4.4); объекты дорожного сервиса (4.9.1); склад (6.9), к тепловым сетям – отсутствует, так как нет в наличии резерва тепловой мощности от источника тепловой энергии</w:t>
      </w:r>
      <w:r w:rsidR="005B6E08"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4FD8601E" w14:textId="77777777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Объем мероприятий по присоединению объектов к сетям газораспределения: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bookmarkEnd w:id="6"/>
    <w:p w14:paraId="3AEC415B" w14:textId="7F077867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Разрешенное использование земельного участка –</w:t>
      </w:r>
      <w:r w:rsidR="001A5D7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3F1667" w:rsidRPr="003F16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Деловое управление (4.1); магазины (4.4); объекты дорожного сервиса (4.9.1); склад (6.9)</w:t>
      </w:r>
      <w:r w:rsidR="003F16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14940D76" w14:textId="72E2BE12" w:rsidR="005B6E08" w:rsidRPr="005B6E08" w:rsidRDefault="005B6E08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Местоположение объекта капитального строительства: </w:t>
      </w:r>
      <w:r w:rsidR="003F1667" w:rsidRPr="003F16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Новосибирская область, город Обь, с южной стороны улицы Большая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 Земельный участок с кадастровым номером </w:t>
      </w:r>
      <w:r w:rsidR="003F1667" w:rsidRPr="003F16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54:36:020206:659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ED533B3" w14:textId="3393747D" w:rsidR="005B6E08" w:rsidRPr="005B6E08" w:rsidRDefault="001A5D7B" w:rsidP="005B6E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Техническая возможность подключения объекта на земельном участка с кадастровым номером </w:t>
      </w:r>
      <w:r w:rsidR="003F1667" w:rsidRPr="003F16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54:36:020206:659</w:t>
      </w:r>
      <w:r w:rsidR="003F16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– отсутствует ввиду </w:t>
      </w:r>
      <w:r w:rsidR="00210E9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дефицита пропускной способности ГРС «</w:t>
      </w:r>
      <w:proofErr w:type="spellStart"/>
      <w:r w:rsidR="00210E9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Толмачевская</w:t>
      </w:r>
      <w:proofErr w:type="spellEnd"/>
      <w:r w:rsidR="00210E9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 от куда осуществляется газоснабжение территории, в границах которой расположен земельный участок.</w:t>
      </w:r>
    </w:p>
    <w:p w14:paraId="6E636B6E" w14:textId="77777777" w:rsidR="005B6E08" w:rsidRPr="005B6E08" w:rsidRDefault="005B6E08" w:rsidP="00210E94">
      <w:pPr>
        <w:suppressAutoHyphens/>
        <w:spacing w:after="0" w:line="240" w:lineRule="auto"/>
        <w:ind w:left="4320" w:firstLine="720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bookmarkStart w:id="8" w:name="_Hlk49241257"/>
      <w:bookmarkStart w:id="9" w:name="_Hlk526251052"/>
    </w:p>
    <w:p w14:paraId="771D5637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B81748A" w14:textId="123D27A7" w:rsidR="005B6E08" w:rsidRPr="005B6E08" w:rsidRDefault="001F5DA0" w:rsidP="001F5DA0">
      <w:pPr>
        <w:suppressAutoHyphens/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_________________</w:t>
      </w:r>
    </w:p>
    <w:p w14:paraId="7060B602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9336FCD" w14:textId="77777777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A5EA688" w14:textId="1BC94B3B" w:rsidR="006C03D6" w:rsidRDefault="006C03D6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457E004" w14:textId="0A39BB2B" w:rsidR="00B45F24" w:rsidRDefault="00B45F24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63CE1F8F" w14:textId="40EA08C6" w:rsidR="00B45F24" w:rsidRDefault="00B45F24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6D5F6E37" w14:textId="01142F77" w:rsidR="00573718" w:rsidRDefault="00573718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E6DA8E4" w14:textId="4FF529AA" w:rsidR="00573718" w:rsidRDefault="00573718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B4C4749" w14:textId="08577DE9" w:rsidR="00573718" w:rsidRDefault="00573718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F860493" w14:textId="736A4654" w:rsidR="00573718" w:rsidRDefault="00573718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F18F6EE" w14:textId="0BC5F064" w:rsidR="00573718" w:rsidRDefault="00573718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3A3DD55" w14:textId="006ED7C8" w:rsidR="00573718" w:rsidRDefault="00573718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758B53A" w14:textId="612D33EF" w:rsidR="00573718" w:rsidRDefault="00573718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E2E302B" w14:textId="6CFA9B04" w:rsidR="00573718" w:rsidRDefault="00573718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6519C789" w14:textId="2908BFF1" w:rsidR="00573718" w:rsidRDefault="00573718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FB84CFA" w14:textId="6C6DF726" w:rsidR="00573718" w:rsidRDefault="00573718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90D9FEB" w14:textId="77777777" w:rsidR="001B32F8" w:rsidRPr="005B6E08" w:rsidRDefault="001B32F8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6FE7F75E" w14:textId="1E3C084B" w:rsidR="005B6E08" w:rsidRPr="005B6E08" w:rsidRDefault="005B6E08" w:rsidP="005B6E08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lastRenderedPageBreak/>
        <w:t>П</w:t>
      </w:r>
      <w:r w:rsidR="00B30015"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риложение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к Условиям аукциона</w:t>
      </w:r>
    </w:p>
    <w:p w14:paraId="3109D5EC" w14:textId="3F1B4436" w:rsidR="005B6E08" w:rsidRPr="005B6E08" w:rsidRDefault="00E64DD0" w:rsidP="005B6E08">
      <w:pPr>
        <w:suppressAutoHyphens/>
        <w:spacing w:after="0" w:line="240" w:lineRule="auto"/>
        <w:ind w:left="360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B300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 </w:t>
      </w:r>
      <w:r w:rsidR="005B6E08"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по продаже права на заключение </w:t>
      </w:r>
    </w:p>
    <w:p w14:paraId="6160937A" w14:textId="331B4FB4" w:rsidR="005B6E08" w:rsidRPr="005B6E08" w:rsidRDefault="005B6E08" w:rsidP="005B6E08">
      <w:pPr>
        <w:suppressAutoHyphens/>
        <w:spacing w:after="0" w:line="240" w:lineRule="auto"/>
        <w:ind w:left="288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ab/>
        <w:t xml:space="preserve">    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ab/>
        <w:t xml:space="preserve">       </w:t>
      </w:r>
      <w:r w:rsidR="00E64DD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</w:t>
      </w:r>
      <w:r w:rsidR="00B300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договора аренды земельного участка</w:t>
      </w:r>
    </w:p>
    <w:bookmarkEnd w:id="8"/>
    <w:p w14:paraId="510699DE" w14:textId="77777777" w:rsidR="005B6E08" w:rsidRPr="005B6E08" w:rsidRDefault="005B6E08" w:rsidP="005B6E08">
      <w:pPr>
        <w:suppressAutoHyphens/>
        <w:spacing w:after="0" w:line="240" w:lineRule="auto"/>
        <w:ind w:left="288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549BEBB" w14:textId="77777777" w:rsidR="005B6E08" w:rsidRPr="005B6E08" w:rsidRDefault="005B6E08" w:rsidP="005B6E0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ЗАЯВКА</w:t>
      </w:r>
    </w:p>
    <w:p w14:paraId="7926C0AE" w14:textId="77777777" w:rsidR="005B6E08" w:rsidRPr="005B6E08" w:rsidRDefault="005B6E08" w:rsidP="005B6E0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на участие в аукционе по продаже права на заключение договора аренды земельного участка в электронной форме</w:t>
      </w:r>
    </w:p>
    <w:p w14:paraId="5EBACE9E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F956388" w14:textId="7A23776F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 Ознакомившись с извещением опубликованным (на официальном сайте Российской Федерации для размещения информации о проведении торгов от __.__.202</w:t>
      </w:r>
      <w:r w:rsidR="00310D60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№ (извещения) _____,  официальном сайте администрации города Оби Новосибирской области  от __.__.202</w:t>
      </w:r>
      <w:r w:rsidR="00310D60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официальном сайте электронной площадки от __.__.202</w:t>
      </w:r>
      <w:r w:rsidR="00310D60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№ (извещения) _______, о продаже права на заключение договора аренды земельного участка с кадастровым номером - </w:t>
      </w:r>
      <w:r w:rsidR="00573718" w:rsidRPr="0057371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54:36:020206:659</w:t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, разрешенное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использование –</w:t>
      </w:r>
      <w:bookmarkStart w:id="10" w:name="_Hlk147499032"/>
      <w:r w:rsidR="00DB5364" w:rsidRPr="00DB536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bookmarkEnd w:id="10"/>
      <w:r w:rsidR="00573718" w:rsidRP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Деловое управление (4.1); </w:t>
      </w:r>
      <w:r w:rsid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</w:t>
      </w:r>
      <w:r w:rsidR="00573718" w:rsidRP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агазины (4.4); </w:t>
      </w:r>
      <w:r w:rsid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</w:t>
      </w:r>
      <w:r w:rsidR="00573718" w:rsidRP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бъекты дорожного сервиса (4.9.1); </w:t>
      </w:r>
      <w:r w:rsid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</w:t>
      </w:r>
      <w:r w:rsidR="00573718" w:rsidRP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клад (6.9)</w:t>
      </w:r>
      <w:r w:rsid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611833F8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__________________________________________________________________</w:t>
      </w:r>
    </w:p>
    <w:p w14:paraId="788E8995" w14:textId="77777777" w:rsidR="005B6E08" w:rsidRPr="005B6E08" w:rsidRDefault="005B6E08" w:rsidP="005B6E0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lang w:eastAsia="ru-RU"/>
          <w14:ligatures w14:val="none"/>
        </w:rPr>
        <w:t>(ФИО претендента, наименование организации)</w:t>
      </w:r>
    </w:p>
    <w:p w14:paraId="0F4106D4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 лице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_____________________________________________________________,</w:t>
      </w:r>
    </w:p>
    <w:p w14:paraId="4CAFA37E" w14:textId="77777777" w:rsidR="005B6E08" w:rsidRPr="005B6E08" w:rsidRDefault="005B6E08" w:rsidP="005B6E0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lang w:eastAsia="ru-RU"/>
          <w14:ligatures w14:val="none"/>
        </w:rPr>
        <w:t>(ФИО, должность)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</w:t>
      </w:r>
    </w:p>
    <w:p w14:paraId="0920069F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действующего на основании ______________________________________________________</w:t>
      </w:r>
    </w:p>
    <w:p w14:paraId="2CAAC02E" w14:textId="6A3EFB5E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заявляет об участии в аукционе по продаже права на заключение договора аренды 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земельного участка, местоположение: </w:t>
      </w:r>
      <w:r w:rsidR="00DB5364" w:rsidRPr="00DB5364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Новосибирская область, город Обь, </w:t>
      </w:r>
      <w:r w:rsidR="00573718" w:rsidRPr="0057371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с южной стороны улицы Большая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, разрешенное использование:</w:t>
      </w:r>
      <w:r w:rsidR="00DB5364" w:rsidRPr="00DB5364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 </w:t>
      </w:r>
      <w:r w:rsidR="00573718" w:rsidRPr="0057371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Деловое управление (4.1); магазины (4.4); объекты дорожного сервиса (4.9.1); склад (6.9).</w:t>
      </w:r>
    </w:p>
    <w:p w14:paraId="2D9B63F4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2. Подачей настоящей заявки, обязуемся (</w:t>
      </w:r>
      <w:proofErr w:type="spellStart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сь</w:t>
      </w:r>
      <w:proofErr w:type="spellEnd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) соблюдать условия аукциона, содержащиеся в извещении о проведении аукциона в электронной форме, а также порядок проведения аукциона, установленный Земельным кодексом Российской Федерации.</w:t>
      </w:r>
    </w:p>
    <w:p w14:paraId="3D5646CE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 В случае нашей победы на аукционе принимаем на себя обязательство своевременно оплачивать, сложившуюся в результате аукциона арендную плату согласно условиям заключенного договора аренды.</w:t>
      </w:r>
    </w:p>
    <w:p w14:paraId="31E72B66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4. Согласны с тем, что в случае признания нас (меня) Победителем аукциона либо нашего (моего) отказа от подписания протокола о результатах аукциона и от заключения договора аренды земельного участка в установленный законом срок, сумма внесенного нами задатка не возвращается.</w:t>
      </w:r>
    </w:p>
    <w:p w14:paraId="0C78A460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5. С предварительными техническими условиями на подключение объекта к сетям инженерно-технического обеспечения, а также иными условиями, указанными в аукционной документации (извещении) ознакомлены.</w:t>
      </w:r>
    </w:p>
    <w:p w14:paraId="0B46B2D2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6. Настоящей заявкой подтверждаем, что осмотр объекта (земельного участка) нами (мной) произведен, претензий по состоянию не имеется.</w:t>
      </w:r>
    </w:p>
    <w:p w14:paraId="3246E1C1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7. Юридический адрес и банковские реквизиты участника аукциона: </w:t>
      </w:r>
    </w:p>
    <w:p w14:paraId="644F7D2E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Банковские реквизиты Претендента (реквизиты банка для возврата задатка заполняются в обязательном порядке)</w:t>
      </w:r>
    </w:p>
    <w:p w14:paraId="58824645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__________________________________________________________________________________</w:t>
      </w:r>
    </w:p>
    <w:p w14:paraId="18CEA8E0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__________________________________________________________________________________</w:t>
      </w:r>
    </w:p>
    <w:p w14:paraId="3D0D9C7D" w14:textId="0D3E3266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Телефон: _______________________ </w:t>
      </w:r>
    </w:p>
    <w:p w14:paraId="4E394119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8. С условиями проекта договора аренды земельного участка ознакомлены.</w:t>
      </w:r>
    </w:p>
    <w:p w14:paraId="0583462F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9. В соответствии с требованиями статьи 9 Федерального закона от 27.07.2006 г. № 152-ФЗ «О персональных данных» подтверждаю свое согласие на обработку моих персональных данных. 10. Должность, Ф.И.О. уполномоченного лица ____________________________</w:t>
      </w:r>
    </w:p>
    <w:p w14:paraId="5D721C5D" w14:textId="77777777" w:rsidR="00DB5364" w:rsidRDefault="00DB5364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CFBD771" w14:textId="79AF8444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Подпись _________________________</w:t>
      </w:r>
    </w:p>
    <w:p w14:paraId="4484E730" w14:textId="36D88D58" w:rsidR="005B6E08" w:rsidRPr="005B6E08" w:rsidRDefault="005B6E08" w:rsidP="005B6E08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 xml:space="preserve">На участие в аукционе по продаже права на заключение договора аренды земельного участка с кадастровым номером </w:t>
      </w:r>
      <w:r w:rsidR="00573718" w:rsidRPr="0057371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54:36:020206:659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.</w:t>
      </w:r>
    </w:p>
    <w:p w14:paraId="39A5EDCF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DA10214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Заявителем _____________________________________________________</w:t>
      </w:r>
    </w:p>
    <w:p w14:paraId="14D997FA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прилагаются следующие документы:</w:t>
      </w:r>
    </w:p>
    <w:p w14:paraId="7AA81C12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E49DEF8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1) ________________________________________________________________________</w:t>
      </w:r>
    </w:p>
    <w:p w14:paraId="12FB9076" w14:textId="77777777" w:rsidR="005B6E08" w:rsidRPr="005B6E08" w:rsidRDefault="005B6E08" w:rsidP="005B6E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57E1B377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2) ________________________________________________________________________</w:t>
      </w:r>
    </w:p>
    <w:p w14:paraId="08AEC9B4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347CC054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3)________________________________________________________________________</w:t>
      </w:r>
    </w:p>
    <w:p w14:paraId="30EB2A5D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48C4EF14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4)________________________________________________________________________</w:t>
      </w:r>
    </w:p>
    <w:p w14:paraId="46149C12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1FB43529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5)________________________________________________________________________</w:t>
      </w:r>
    </w:p>
    <w:p w14:paraId="5F681878" w14:textId="77777777" w:rsidR="005B6E08" w:rsidRPr="005B6E08" w:rsidRDefault="005B6E08" w:rsidP="005B6E08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377FA4BC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6DFA4C7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Подпись Претендента (его полномочного представителя)</w:t>
      </w:r>
    </w:p>
    <w:p w14:paraId="3CC13006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</w:t>
      </w:r>
    </w:p>
    <w:p w14:paraId="5A5C25D4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C241314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Дата подачи заявки: _____________________________</w:t>
      </w:r>
    </w:p>
    <w:p w14:paraId="2EFCB0AC" w14:textId="77777777" w:rsidR="005B6E08" w:rsidRPr="005B6E08" w:rsidRDefault="005B6E08" w:rsidP="005B6E0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F12781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2971B98" w14:textId="77777777" w:rsidR="005B6E08" w:rsidRPr="005B6E08" w:rsidRDefault="005B6E08" w:rsidP="005B6E0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0A8A5C" w14:textId="77777777" w:rsidR="005B6E08" w:rsidRPr="005B6E08" w:rsidRDefault="005B6E08" w:rsidP="005B6E0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16AB3E0" w14:textId="77777777" w:rsidR="005B6E08" w:rsidRPr="005B6E08" w:rsidRDefault="005B6E08" w:rsidP="005B6E0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</w:t>
      </w:r>
    </w:p>
    <w:p w14:paraId="25838B04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278EEF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4757E9C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A86F593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687C625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1C946B1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1A9D88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BE59AC5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26F79F1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9A5FA06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F75B277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14C437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5C5FE74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7BFA57E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E3CDA06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F84C669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3BC86C2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28A876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77A87A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2B44707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2F1FE58" w14:textId="2ABCD09D" w:rsid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89BF380" w14:textId="01D92E86" w:rsidR="001B32F8" w:rsidRDefault="001B32F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3DA86ED" w14:textId="7176E712" w:rsidR="001B32F8" w:rsidRDefault="001B32F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98B9E7A" w14:textId="7C4BB676" w:rsidR="001B32F8" w:rsidRDefault="001B32F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FA3CEB7" w14:textId="4A3E3A71" w:rsidR="001B32F8" w:rsidRDefault="001B32F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054D38C" w14:textId="77777777" w:rsidR="001B32F8" w:rsidRPr="005B6E08" w:rsidRDefault="001B32F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B8CF70A" w14:textId="4AC150BA" w:rsidR="005B6E08" w:rsidRPr="005B6E08" w:rsidRDefault="005B6E08" w:rsidP="005B6E0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П</w:t>
      </w:r>
      <w:r w:rsidR="00B3001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риложение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к Условиям аукциона</w:t>
      </w:r>
    </w:p>
    <w:p w14:paraId="09EDF24F" w14:textId="39112B90" w:rsidR="005B6E08" w:rsidRPr="005B6E08" w:rsidRDefault="00E64DD0" w:rsidP="005B6E08">
      <w:pPr>
        <w:suppressAutoHyphens/>
        <w:spacing w:after="0" w:line="240" w:lineRule="auto"/>
        <w:ind w:left="360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5B6E08"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по продаже права на заключение </w:t>
      </w:r>
    </w:p>
    <w:p w14:paraId="0875729B" w14:textId="22EEA52B" w:rsidR="005B6E08" w:rsidRPr="005B6E08" w:rsidRDefault="005B6E08" w:rsidP="005B6E08">
      <w:pPr>
        <w:suppressAutoHyphens/>
        <w:spacing w:after="0" w:line="240" w:lineRule="auto"/>
        <w:ind w:left="288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ab/>
        <w:t xml:space="preserve">    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ab/>
        <w:t xml:space="preserve">       </w:t>
      </w:r>
      <w:r w:rsidR="00E64DD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договора аренды земельного участка</w:t>
      </w:r>
    </w:p>
    <w:p w14:paraId="1CBA56BD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339E4D81" w14:textId="77777777" w:rsidR="005B6E08" w:rsidRPr="005B6E08" w:rsidRDefault="005B6E08" w:rsidP="005B6E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ДОГОВОР №___________</w:t>
      </w:r>
    </w:p>
    <w:p w14:paraId="5B101438" w14:textId="77777777" w:rsidR="005B6E08" w:rsidRPr="005B6E08" w:rsidRDefault="005B6E08" w:rsidP="005B6E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аренды земельного участка</w:t>
      </w:r>
    </w:p>
    <w:p w14:paraId="12E497B1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669C11A1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Новосибирская область</w:t>
      </w:r>
    </w:p>
    <w:p w14:paraId="0C5D2D66" w14:textId="035B2A42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г. Обь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  <w:t xml:space="preserve">     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 </w:t>
      </w:r>
      <w:proofErr w:type="gramStart"/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 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proofErr w:type="gramEnd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___» ___________  202</w:t>
      </w:r>
      <w:r w:rsid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6DA368B6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01A00D1" w14:textId="71E64A16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Администрация города Оби Новосибирской области,  именуемая в дальнейшем</w:t>
      </w:r>
      <w:r w:rsidRPr="005B6E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 xml:space="preserve"> «Арендодатель»,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 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в лице главы города </w:t>
      </w:r>
      <w:proofErr w:type="spellStart"/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Буковинина</w:t>
      </w:r>
      <w:proofErr w:type="spellEnd"/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 Павла Витальевича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, действующего на основании Устава муниципального образования городского округа города Оби Новосибирской области, с одной стороны, и  _________________ (в лице _____________, действующего на основании Устава), именуемое в дальнейшем 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«Арендатор»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, с другой стороны, на основании решения комиссии о результатах аукциона </w:t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по продаже права на заключение договора аренды земельного участка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проведенного __________ 202</w:t>
      </w:r>
      <w:r w:rsid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г., подписали настоящий Договор о нижеследующем:</w:t>
      </w:r>
    </w:p>
    <w:p w14:paraId="409E1AE8" w14:textId="77777777" w:rsidR="005B6E08" w:rsidRP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Предмет Договора</w:t>
      </w:r>
    </w:p>
    <w:p w14:paraId="0C7B0CFA" w14:textId="3C68A888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1.1. Арендодатель предоставляет, а Арендатор принимает за плату во временное владение и пользование земельный участок из категории земель «зе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мли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 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населенных пунктов», с кадастровым номером </w:t>
      </w:r>
      <w:r w:rsidR="00573718" w:rsidRP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54:36:020206:659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, общей площадью </w:t>
      </w:r>
      <w:r w:rsid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300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proofErr w:type="spellStart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кв.м</w:t>
      </w:r>
      <w:proofErr w:type="spellEnd"/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., местоположение: </w:t>
      </w:r>
      <w:r w:rsidR="00DB5364" w:rsidRPr="00DB536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Новосибирская область, город Обь, </w:t>
      </w:r>
      <w:r w:rsidR="00573718" w:rsidRP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 южной стороны улицы Большая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разрешенное использование –</w:t>
      </w:r>
      <w:r w:rsidR="00210E9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="00573718" w:rsidRP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Деловое управление (4.1); магазины (4.4); объекты дорожного сервиса (4.9.1); склад (6.9)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 соответствии с генеральным планом города Оби Новосибирской области, в границах, указанных в Выписке из единого государственного реестра недвижимости, приложенной к настоящему договору и являющимся его неотъемлемой частью (приложение 1).</w:t>
      </w:r>
    </w:p>
    <w:p w14:paraId="07EEB8CF" w14:textId="72A094E6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1.2. Установлены обременения в отношении земельного участка - нет. </w:t>
      </w:r>
    </w:p>
    <w:p w14:paraId="6C349BB0" w14:textId="77777777" w:rsidR="005B6E08" w:rsidRP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Арендная плата</w:t>
      </w:r>
    </w:p>
    <w:p w14:paraId="39459B82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2.1.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ab/>
        <w:t>Размер годовой арендной платы по итогам аукциона составил ________ рублей __ копеек.</w:t>
      </w:r>
    </w:p>
    <w:p w14:paraId="3E6BABB5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Годовой размер арендной платы, определенной по результатам торгов, устанавливается сроком на 12 месяцев с даты подписания заключенного по результатам торгов договора аренды земельного участка. В дальнейшем по истечении 12 месяцев с даты подписания договора заключенного по результатам торгов договора аренды земельного участка, размер арендной платы за земельный участок изменяется ежегодно путём корректировки на размер уровня инфляции, установленного в федеральном законе о федеральном бюджете на очередной финансовый год и плановый период и не чаще одного раза в год.</w:t>
      </w:r>
    </w:p>
    <w:p w14:paraId="43A724A8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Изменение размера арендной платы путём корректировки на размер уровня инфляции на текущий финансовый год осуществляется Арендодателем в одностороннем порядке с предварительным уведомлением Арендатора. Размер уровня инфляции применяется ежегодно по состоянию на начало очередного финансового года.</w:t>
      </w:r>
    </w:p>
    <w:p w14:paraId="7E361C11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Уведомлением Арендатора об изменении размера арендной платы путем корректировки на размер уровня инфляции является:</w:t>
      </w:r>
    </w:p>
    <w:p w14:paraId="7CDFAC9C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- опубликование (первая публикация) в «Парламентской газете», «Российской газете» или «Собрании законодательства Российской Федерации», «Официальном интернет-портале правовой информации» (www.pravo.gov.ru) федерального закона о федеральном бюджете на очередной финансовый год и плановый период;</w:t>
      </w:r>
    </w:p>
    <w:p w14:paraId="2BEDE75E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- размещение на официальном сайте Арендодателя информационного сообщения о корректировке размера арендной платы на размер уровня инфляции, либо направление Арендодателем соответствующего уведомления в адрес Арендатора посредством почтовой связи.</w:t>
      </w:r>
    </w:p>
    <w:p w14:paraId="60D1BD04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В случае изменения размера арендной платы путем корректировки на размер уровня инфляции новый размер арендной платы устанавливается с 01 января очередного года.</w:t>
      </w:r>
    </w:p>
    <w:p w14:paraId="694D214F" w14:textId="77777777" w:rsid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Изменение арендной платы путем корректировки не требует составления дополнительного соглашения к настоящему договору. </w:t>
      </w:r>
    </w:p>
    <w:p w14:paraId="04C49676" w14:textId="77777777" w:rsidR="009D6FC7" w:rsidRPr="00EC126D" w:rsidRDefault="009D6FC7" w:rsidP="009D6FC7">
      <w:pPr>
        <w:pStyle w:val="af5"/>
        <w:shd w:val="clear" w:color="auto" w:fill="FFFFFF"/>
        <w:autoSpaceDE w:val="0"/>
        <w:autoSpaceDN w:val="0"/>
        <w:adjustRightInd w:val="0"/>
        <w:spacing w:before="0" w:beforeAutospacing="0" w:after="0" w:afterAutospacing="0"/>
        <w:ind w:firstLine="708"/>
        <w:jc w:val="both"/>
        <w:rPr>
          <w:color w:val="000000"/>
        </w:rPr>
      </w:pPr>
      <w:r w:rsidRPr="00EC126D">
        <w:rPr>
          <w:color w:val="000000"/>
        </w:rPr>
        <w:t>Арендодатель вправе изменить арендную плату в связи с изменением рыночной стоимости права аренды земельного участка, но не чаще чем 1 раз в 3 года и не ранее чем через 3 года после заключения договора аренды земельного участка. Арендная плата подлежит перерасчету по состоянию на 1 января года, следующего за годом, в котором была проведена оценка, осуществленная не более чем за 6 месяцев до перерасчета арендной платы, и не ранее чем через 3 года после заключения договора аренды земельного участка</w:t>
      </w:r>
      <w:r>
        <w:rPr>
          <w:color w:val="000000"/>
        </w:rPr>
        <w:t>, путем заключения дополнительного соглашения к договору аренды.</w:t>
      </w:r>
    </w:p>
    <w:p w14:paraId="56E86EC1" w14:textId="6464EA00" w:rsidR="009D6FC7" w:rsidRPr="009D6FC7" w:rsidRDefault="009D6FC7" w:rsidP="009D6FC7">
      <w:pPr>
        <w:pStyle w:val="af5"/>
        <w:shd w:val="clear" w:color="auto" w:fill="FFFFFF"/>
        <w:autoSpaceDE w:val="0"/>
        <w:autoSpaceDN w:val="0"/>
        <w:adjustRightInd w:val="0"/>
        <w:spacing w:before="0" w:beforeAutospacing="0" w:after="0" w:afterAutospacing="0"/>
        <w:ind w:firstLine="708"/>
        <w:jc w:val="both"/>
        <w:rPr>
          <w:color w:val="000000"/>
          <w:highlight w:val="yellow"/>
        </w:rPr>
      </w:pPr>
      <w:r w:rsidRPr="00335D3A">
        <w:rPr>
          <w:color w:val="000000"/>
        </w:rPr>
        <w:t>В</w:t>
      </w:r>
      <w:r>
        <w:rPr>
          <w:color w:val="000000"/>
        </w:rPr>
        <w:t xml:space="preserve"> год</w:t>
      </w:r>
      <w:r w:rsidRPr="00335D3A">
        <w:rPr>
          <w:color w:val="000000"/>
        </w:rPr>
        <w:t xml:space="preserve"> изменения рыночной стоимости </w:t>
      </w:r>
      <w:r w:rsidRPr="00EC126D">
        <w:rPr>
          <w:color w:val="000000"/>
        </w:rPr>
        <w:t>в связи с изменением рыночной стоимости</w:t>
      </w:r>
      <w:r w:rsidRPr="00335D3A">
        <w:rPr>
          <w:color w:val="000000"/>
        </w:rPr>
        <w:t xml:space="preserve"> права аренды земельного участка размер уровня инфляции</w:t>
      </w:r>
      <w:r w:rsidRPr="00EC126D">
        <w:rPr>
          <w:color w:val="000000"/>
        </w:rPr>
        <w:t>, не применяется.</w:t>
      </w:r>
    </w:p>
    <w:p w14:paraId="4F03D241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Арендная плата по настоящему Договору не может быть пересмотрена сторонами в сторону уменьшения.</w:t>
      </w:r>
    </w:p>
    <w:p w14:paraId="60A5D96F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2.2. Арендная плата по настоящему договору исчисляется с момента подписания его сторонами. При расторжении договора арендная плата подлежит внесению Арендатором до момента государственной регистрации прекращения права аренды.</w:t>
      </w:r>
    </w:p>
    <w:p w14:paraId="55935EA6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2.3. Арендатор вносит арендную плату ежемесячно не позднее первого числа первого месяца следующего за расчетными равными долями по 1/12 в безналичном порядке путем перечисления указанной в п. 2.1 суммы денежных средств на счет </w:t>
      </w:r>
      <w:r w:rsidRPr="005B6E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№ 03100643000000015100, Кор. счет 40102810445370000043, СИБИРСКОЕ ГУ БАНКА РОССИИ//УФК по Новосибирской области г. Новосибирск, БИК 015004950, Получатель платежа: УФК по Новосибирской области (администрация города Оби Новосибирской области л/с 04513018550), ИНН 5448107718, КПП 544801001,  ОКТМО 50717000, КБК 730 111 05012 04 0000 120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 поле «Назначение платежа» указать «Арендная плата и поступления от продажи права на заключение договоров аренды земельных участков, государственная собственность на которые не разграничена», договор №__________ от ___________20__ г. за период _____________.</w:t>
      </w:r>
    </w:p>
    <w:p w14:paraId="11A2F2A7" w14:textId="1FD5882B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2.4. Расчет арендной платы определен на основании отчета Отчёта об оценке от </w:t>
      </w:r>
      <w:r w:rsidR="00FC7B5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</w:t>
      </w:r>
      <w:r w:rsid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6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  <w:r w:rsidR="00FC7B5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</w:t>
      </w:r>
      <w:r w:rsid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.202</w:t>
      </w:r>
      <w:r w:rsidR="00210E9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№ </w:t>
      </w:r>
      <w:r w:rsid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6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/1-2</w:t>
      </w:r>
      <w:r w:rsidR="00210E9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-</w:t>
      </w:r>
      <w:r w:rsidR="0057371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44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-ЕИ, и итогов проведения аукциона.</w:t>
      </w:r>
    </w:p>
    <w:p w14:paraId="3343BD2C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2.5. Арендатор самостоятельно в установленном порядке производит уплату в отделение Федерального Казначейства РФ по месту регистрации НДС.</w:t>
      </w:r>
    </w:p>
    <w:p w14:paraId="48BD05EB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2.6. Обязательство по внесению платежей по настоящему Договору считается исполненным с момента поступления денежных средств на расчетный счет Арендатора в отделении Федерального Казначейства РФ. </w:t>
      </w:r>
    </w:p>
    <w:p w14:paraId="02CBFC0D" w14:textId="57444F3C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2.7. Поступающие платежи по настоящему договору, в случае наличия у Арендатора задолженности по арендной плате по настоящему договору, учитываются Арендодателем в следующем порядке: в первую очередь погашается задолженность прошлых периодов, затем погашаются пени по задолженности, вне зависимости от назначения платежа, указанного в платежном документе.</w:t>
      </w:r>
    </w:p>
    <w:p w14:paraId="66913126" w14:textId="77777777" w:rsidR="005B6E08" w:rsidRP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  <w:t>Права и обязанности сторон</w:t>
      </w:r>
    </w:p>
    <w:p w14:paraId="6B176203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3.1 Арендодатель имеет право:</w:t>
      </w:r>
    </w:p>
    <w:p w14:paraId="7B17EA72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3.1.1. досрочно расторгнуть настоящий договор в порядке и в случаях, предусмотренных законодательством РФ, настоящим договором;</w:t>
      </w:r>
    </w:p>
    <w:p w14:paraId="5F8A2434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3.1.2. на беспрепятственный доступ на территорию земельного участка с целью его осмотра на предмет соблюдения условий настоящего договора;</w:t>
      </w:r>
    </w:p>
    <w:p w14:paraId="519BC46B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3.1.3. на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РФ;</w:t>
      </w:r>
    </w:p>
    <w:p w14:paraId="5FCB1B6E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3.2. </w:t>
      </w:r>
      <w:r w:rsidRPr="005B6E0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Арендодатель обязан:</w:t>
      </w:r>
    </w:p>
    <w:p w14:paraId="0DE82DA5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3.2.1. выполнять в полном объеме все условия настоящего договора;</w:t>
      </w:r>
    </w:p>
    <w:p w14:paraId="1F2BCEE3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lastRenderedPageBreak/>
        <w:t>3.2.2. не вмешиваться в хозяйственную деятельность Арендатора, если она не противоречит условиям настоящего договора;</w:t>
      </w:r>
    </w:p>
    <w:p w14:paraId="6EAC99ED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3.2.3. своевременно в письменном виде извещать Арендатора об изменениях в порядке установления и взимания арендной платы, а также о смене финансовых реквизитов получателя арендной платы;</w:t>
      </w:r>
    </w:p>
    <w:p w14:paraId="6E9A1387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3.2.4. нести другие обязанности, предусмотренным законодательством РФ.</w:t>
      </w:r>
    </w:p>
    <w:p w14:paraId="27EC1AC1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3.3. Арендатор имеет право:</w:t>
      </w:r>
    </w:p>
    <w:p w14:paraId="27CB2991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3.3.1. использовать земельный участок на условиях, установленных настоящим договором;</w:t>
      </w:r>
    </w:p>
    <w:p w14:paraId="38067625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3.4. </w:t>
      </w:r>
      <w:r w:rsidRPr="005B6E0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Арендатор обязан:</w:t>
      </w:r>
    </w:p>
    <w:p w14:paraId="6AEF3471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3.4.1. выполнять в полном объеме все условия настоящего договора;</w:t>
      </w:r>
    </w:p>
    <w:p w14:paraId="75BBCC6F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3.4.2. использовать земельный участок в соответствии с разрешенным использованием, в соответствии с законодательством РФ и настоящим договором;</w:t>
      </w:r>
    </w:p>
    <w:p w14:paraId="409EA20E" w14:textId="3DA8CC51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3.4.3. оформить в установленном законодательством порядке разрешение на строительство в течение </w:t>
      </w:r>
      <w:r w:rsidR="00310D6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одного года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с момента заключения настоящего Договора;</w:t>
      </w:r>
    </w:p>
    <w:p w14:paraId="20BBC3F0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3.4.4. обеспечить Арендодателю (его законным представителям), представителям органов государственного земельного контроля доступ на земельный участок по их требованию;</w:t>
      </w:r>
    </w:p>
    <w:p w14:paraId="5E588149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3.4.5. не допускать ухудшения экологической обстановки на земельном участке и прилегающих территориях в результате своей деятельности, соблюдать действующие правила благоустройства, обеспечения чистоты и порядка на территории города Оби на прилегающей к объекту территории, в т.ч. обеспечить оборудование контейнерных площадок и установку контейнеров для сбора бытовых отходов и другого мусора, размещаемых в соответствии с действующими нормами и требованиями, своевременный вывоз бытового, природного и строительного мусора, пищевых отходов, тары и других загрязнителей;</w:t>
      </w:r>
    </w:p>
    <w:p w14:paraId="0464C915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3.4.6. в случае ухудшения состояния земельного участка в процессе его использования Арендатором приводить его в состояние, предусмотренное настоящим договором, за свой счет;</w:t>
      </w:r>
    </w:p>
    <w:p w14:paraId="2982CBE6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3.4.7. своевременно и в установленном размере вносить арендную плату;</w:t>
      </w:r>
    </w:p>
    <w:p w14:paraId="19D502E9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3.4.8. письменно в десятидневный срок уведомить Арендодателя об изменении своих реквизитов;</w:t>
      </w:r>
    </w:p>
    <w:p w14:paraId="1BDD5BA5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3.4.9. письменно сообщить Арендодателю не позднее, чем за 3 (три) месяца о предстоящем освобождении участка при досрочном его освобождении;</w:t>
      </w:r>
    </w:p>
    <w:p w14:paraId="161188DC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3.4.10. предоставлять копии документов об оплате арендной платы в администрацию города Оби не позднее 5 дней после даты внесения платежа, оговоренной в п</w:t>
      </w:r>
      <w:r w:rsidRPr="005B6E08"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4"/>
          <w:lang w:eastAsia="ru-RU"/>
          <w14:ligatures w14:val="none"/>
        </w:rPr>
        <w:t>.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2.3 настоящего договора.</w:t>
      </w:r>
    </w:p>
    <w:p w14:paraId="39BC1113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3.4.11. завершить строительство объекта до окончания срока действия настоящего договора;</w:t>
      </w:r>
    </w:p>
    <w:p w14:paraId="7EE7E5BB" w14:textId="77777777" w:rsid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3.4.12. нести другие обязанности, предусмотренным законодательством РФ.</w:t>
      </w:r>
    </w:p>
    <w:p w14:paraId="2E79F78E" w14:textId="2F0675C8" w:rsidR="000F2DFA" w:rsidRPr="005B6E08" w:rsidRDefault="000F2DFA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3.4.13. </w:t>
      </w:r>
      <w:r w:rsidRPr="000F2DF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обеспечивать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немедленный,</w:t>
      </w:r>
      <w:r w:rsidRPr="000F2DF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беспрепятственный </w:t>
      </w:r>
      <w:r w:rsidRPr="000F2DF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доступ ремонтных бригад к коммуникациям,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расположенным в границах участка</w:t>
      </w:r>
      <w:r w:rsidRPr="000F2DF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, в случае если такая необходимость обусловлена необходимостью локализации и устранения аварии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.</w:t>
      </w:r>
    </w:p>
    <w:p w14:paraId="2165435A" w14:textId="595151F0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3.5. Арендатор не вправе использовать земельный участок или права по настоящему договору в качестве предмета залога, вносить в качестве вклада в уставной капитал юридических лиц, сдавать земельный участок в субаренду без письменного согласия Аренд</w:t>
      </w:r>
      <w:r w:rsidR="00210E9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одателя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. </w:t>
      </w:r>
    </w:p>
    <w:p w14:paraId="44D59675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50F9DA46" w14:textId="77777777" w:rsidR="005B6E08" w:rsidRP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Ответственность сторон</w:t>
      </w:r>
    </w:p>
    <w:p w14:paraId="1C378C1E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4.1. За нарушение срока внесения арендной платы по настоящему договору и платы за фактическое использование земельного участка Арендатор выплачивает пеню в размере 0,1% от суммы задолженности за каждый календарный день просрочки, начиная со следующего дня за установленным сроком оплаты, по день погашения задолженности включительно. Сумма начисленной пени перечисляется на счет, указанный в п.2.3 настоящего договора. В поле «Назначение платежа» указывается «Пеня по договору аренды земельного участка от ____________20__ г. №_________».</w:t>
      </w:r>
    </w:p>
    <w:p w14:paraId="1FB5FCE6" w14:textId="2BD2146F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4.2. Ответственность сторон за нарушение обязательств по настоящему договору, вызванных действием обстоятельств непреодолимой силы, регулируется законодательством РФ. </w:t>
      </w:r>
    </w:p>
    <w:p w14:paraId="23B3B9A8" w14:textId="77777777" w:rsidR="005B6E08" w:rsidRP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  <w:t>Расторжение, изменение настоящего договора</w:t>
      </w:r>
    </w:p>
    <w:p w14:paraId="40E61B0D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  <w:lastRenderedPageBreak/>
        <w:tab/>
      </w: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  <w:t>5.1. Все изменения и дополнения к настоящему договору оформляются путем заключения сторонами дополнительного соглашения, подписанного сторонами, за исключением п.2.1. настоящего договора.</w:t>
      </w:r>
    </w:p>
    <w:p w14:paraId="56A8A454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  <w:tab/>
        <w:t xml:space="preserve">5.2. Истечение срока действия настоящего договора влечет за собой его прекращение. </w:t>
      </w:r>
    </w:p>
    <w:p w14:paraId="1EB505DB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  <w:t>5.3. Арендатор, после окончания установленного срока аренды, при досрочном расторжении настоящего договора должен произвести передачу Арендодателю земельного участка в 10-дневный срок с момента прекращения/расторжения настоящего договора. Арендатор обязан вернуть земельный участок Арендодателю в надлежащем состоянии, пригодном для его дальнейшего использования. Возврат земельного участка оформляется актом приема-передачи.</w:t>
      </w:r>
    </w:p>
    <w:p w14:paraId="21AE6625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ru-RU"/>
          <w14:ligatures w14:val="none"/>
        </w:rPr>
        <w:t xml:space="preserve">5.4. С момента государственной регистрации перехода права собственности на объекты недвижимости, расположенные на земельном участке, от Арендатора к другому лицу, Арендатор в течение месяца с момента государственной регистрации перехода права собственности на объекты недвижимости обязан уведомить Арендодателя о смене собственника объектов недвижимости, расположенных на земельном участке. При заключении договора, предусматривающего переход права собственности на объект недвижимого имущества, расположенный на арендуемом земельном участке, Арендатор обязан заключить соглашение о передаче прав и обязанностей по договору аренды земельного участка с новым правообладателем объекта недвижимого имущества.    </w:t>
      </w:r>
    </w:p>
    <w:p w14:paraId="3A916D23" w14:textId="77777777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5.5. Договор может быть расторгнут:</w:t>
      </w:r>
    </w:p>
    <w:p w14:paraId="7814AD6E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ab/>
        <w:t>- по соглашению сторон;</w:t>
      </w:r>
    </w:p>
    <w:p w14:paraId="4C4E4D5F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ab/>
        <w:t>- по решению суда в случаях, установленных действующим законодательством РФ;</w:t>
      </w:r>
    </w:p>
    <w:p w14:paraId="72FB0B74" w14:textId="77777777" w:rsidR="005B6E08" w:rsidRPr="005B6E08" w:rsidRDefault="005B6E08" w:rsidP="005B6E0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5.6. Арендодатель вправе в одностороннем, внесудебном порядке расторгнуть настоящий договор, предупредив Арендатора не менее чем за 30 (тридцать) календарных дней до даты расторжения настоящего договора, в случаях:</w:t>
      </w:r>
    </w:p>
    <w:p w14:paraId="23F34818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5.6.1. нарушения более двух раз подряд ежемесячной арендной платы в установленные договором сроки;</w:t>
      </w:r>
    </w:p>
    <w:p w14:paraId="6CC64D8E" w14:textId="157D2F2C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5.6.2. невыполнение или ненадлежащее выполнение Арендатором своих обязанностей, предусмотренных подпунктами 3.4.2., 3.4.3., 3.4.5. настоящего договора. </w:t>
      </w:r>
    </w:p>
    <w:p w14:paraId="0E9A21C5" w14:textId="77777777" w:rsidR="005B6E08" w:rsidRP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  <w:t>Рассмотрение споров</w:t>
      </w:r>
    </w:p>
    <w:p w14:paraId="21A02E9D" w14:textId="7E8768F2" w:rsidR="005B6E08" w:rsidRPr="005B6E08" w:rsidRDefault="005B6E08" w:rsidP="0042056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6.1. Споры между сторонами, возникающие при реализации настоящего договора, разрешаются в судебном порядке в соответствии с законодательством РФ.</w:t>
      </w:r>
    </w:p>
    <w:p w14:paraId="1929057E" w14:textId="77777777" w:rsidR="005B6E08" w:rsidRP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  <w:t>Особые условия</w:t>
      </w:r>
    </w:p>
    <w:p w14:paraId="55C47F0D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7.1. Настоящий договор приобретает силу акта приема-передачи со дня подписания настоящего договора, в соответствии с которым Арендодатель передал, а Арендатор принял земельный участок, охарактеризованный и согласованный сторонами в приложении к настоящему договору.</w:t>
      </w:r>
    </w:p>
    <w:p w14:paraId="6E4AEC1D" w14:textId="77777777" w:rsidR="005B6E08" w:rsidRPr="005B6E08" w:rsidRDefault="005B6E08" w:rsidP="005B6E08">
      <w:pPr>
        <w:suppressLineNumbers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7.2. Стороны признают юридическую силу договора, дополнений и приложений к нему, а также иные документы, касающиеся договора, переданными с помощью электронно-вычислительной техники (на адреса электронной почты указанные в реквизитах сторон) и факсимильной связи (на номера факсов указанных в реквизитах сторон) с обязательным направлением оригиналов вышеуказанных документов посредством направления корреспонденции в течение 5 (пяти) дней с момента подписания их уполномоченными представителями сторон. Сторона, не получающая корреспонденцию, а равно не исполнившая условие о направлении оригиналов документов, несет риск наступления всех негативных последствий, связанных с неисполнением данной обязанности, в том числе бремя опровержения действительности/недействительности документа/его содержания, переданной другой стороне посредством электронно-вычислительной техники и факсимильной связи.</w:t>
      </w:r>
    </w:p>
    <w:p w14:paraId="4B50FEEF" w14:textId="77777777" w:rsidR="005B6E08" w:rsidRPr="005B6E08" w:rsidRDefault="005B6E08" w:rsidP="005B6E08">
      <w:pPr>
        <w:suppressLineNumbers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Корреспонденция (письма, уведомления, претензии, предупреждения) считается полученной стороной, если она направлена заказным письмом по месту нахождения соответствующей стороны или по ее почтовому адресу. </w:t>
      </w:r>
    </w:p>
    <w:p w14:paraId="7D50EDF6" w14:textId="77777777" w:rsidR="005B6E08" w:rsidRPr="005B6E08" w:rsidRDefault="005B6E08" w:rsidP="005B6E08">
      <w:pPr>
        <w:suppressLineNumbers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lastRenderedPageBreak/>
        <w:t>Момент получения корреспонденции определяется в любом случае не позднее 10-ти дней со дня ее отправки, указанной в почтовой квитанции.</w:t>
      </w:r>
    </w:p>
    <w:p w14:paraId="3618A6B0" w14:textId="3DFDCE81" w:rsidR="00772D57" w:rsidRPr="005B6E08" w:rsidRDefault="005B6E08" w:rsidP="006B5A79">
      <w:pPr>
        <w:suppressLineNumbers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7.3. Арендатор уведомлен о нахождении на земельном участке сетей инженерной инфраструктуры и особыми условиями </w:t>
      </w:r>
      <w:r w:rsidR="00772D57" w:rsidRPr="00772D5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использования земельного участка, расположенного в границах охранных зон объектов инженерной инфраструктуры, установленных действующим законодательством, а также санитарно-защитных зон предприятий, сооружений и иных объектов</w:t>
      </w:r>
      <w:r w:rsidR="006B5A7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.</w:t>
      </w:r>
    </w:p>
    <w:p w14:paraId="5AFE206F" w14:textId="77777777" w:rsidR="005B6E08" w:rsidRPr="005B6E08" w:rsidRDefault="005B6E08" w:rsidP="005B6E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7.4. Организация подъездных путей (примыкания к автомобильной дороге), осуществляется арендатором земельного участка самостоятельно, по согласованию с учреждением (организацией), осуществляющей свои полномочия в сфере дорожного хозяйства и транспорта, либо с иными правообладателями близлежащих земельных участков в соответствии с действующим законодательством.</w:t>
      </w:r>
    </w:p>
    <w:p w14:paraId="0C683E09" w14:textId="3566BE5E" w:rsidR="005B6E08" w:rsidRPr="005B6E08" w:rsidRDefault="005B6E08" w:rsidP="004205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7.5. Настоящий договор составлен на ___ листах (с приложением) и подписан сторонами в 3 экземплярах, имеющих одинаковую юридическую силу.</w:t>
      </w:r>
    </w:p>
    <w:p w14:paraId="2AA7E9BD" w14:textId="104D7523" w:rsidR="005B6E08" w:rsidRPr="009D6FC7" w:rsidRDefault="005B6E08" w:rsidP="009D6FC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Срок договора</w:t>
      </w:r>
    </w:p>
    <w:p w14:paraId="6AED5206" w14:textId="0F2CDFCD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8.1. Срок настоящего договора устанавливается </w:t>
      </w:r>
      <w:r w:rsidR="0044641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(</w:t>
      </w:r>
      <w:r w:rsidR="003B3A9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пять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) лет с даты подписания сторонами договора. Дата окончания договора _____________</w:t>
      </w:r>
      <w:proofErr w:type="gramStart"/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_  г.</w:t>
      </w:r>
      <w:proofErr w:type="gramEnd"/>
    </w:p>
    <w:p w14:paraId="5334BF13" w14:textId="41A1E009" w:rsidR="005B6E08" w:rsidRPr="005B6E08" w:rsidRDefault="005B6E08" w:rsidP="0042056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8.2. Настоящий договор вступает в силу с момента его государственной регистрации, но стороны установили, что условия настоящего договора распространяются на отношения, возникшие с момента подписания договора.</w:t>
      </w:r>
    </w:p>
    <w:p w14:paraId="29932028" w14:textId="77777777" w:rsidR="005B6E08" w:rsidRDefault="005B6E0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Приложения к договору</w:t>
      </w:r>
    </w:p>
    <w:p w14:paraId="604FDA7E" w14:textId="77777777" w:rsidR="005B6E08" w:rsidRPr="005B6E08" w:rsidRDefault="005B6E08" w:rsidP="005B6E08">
      <w:pPr>
        <w:widowControl w:val="0"/>
        <w:autoSpaceDE w:val="0"/>
        <w:autoSpaceDN w:val="0"/>
        <w:adjustRightInd w:val="0"/>
        <w:spacing w:after="0" w:line="240" w:lineRule="auto"/>
        <w:ind w:left="1080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</w:p>
    <w:p w14:paraId="0C4579B9" w14:textId="542D61C9" w:rsidR="005B6E08" w:rsidRPr="005B6E08" w:rsidRDefault="005B6E08" w:rsidP="005B6E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9.1. Приложение: Выписка из Единого государственного реестра недвижимости на </w:t>
      </w:r>
      <w:r w:rsidR="00310D6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__</w:t>
      </w:r>
      <w:r w:rsidRPr="005B6E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листах.</w:t>
      </w:r>
    </w:p>
    <w:bookmarkEnd w:id="1"/>
    <w:bookmarkEnd w:id="9"/>
    <w:p w14:paraId="605B63DB" w14:textId="77777777" w:rsidR="005B6E08" w:rsidRPr="005B6E08" w:rsidRDefault="005B6E08" w:rsidP="005B6E08">
      <w:pPr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val="en-US" w:eastAsia="ru-RU"/>
          <w14:ligatures w14:val="none"/>
        </w:rPr>
        <w:t>X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. Юридические адреса и реквизиты сторон</w:t>
      </w:r>
    </w:p>
    <w:p w14:paraId="2D12A47F" w14:textId="77777777" w:rsidR="005B6E08" w:rsidRPr="005B6E08" w:rsidRDefault="005B6E08" w:rsidP="005B6E08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</w:p>
    <w:p w14:paraId="3F3D711B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Арендодатель: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ab/>
        <w:t>Арендатор:</w:t>
      </w:r>
    </w:p>
    <w:p w14:paraId="3328F1E6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</w:p>
    <w:p w14:paraId="44D4DD45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Администрация города Оби </w:t>
      </w:r>
    </w:p>
    <w:p w14:paraId="35397C4E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Новосибирской области</w:t>
      </w:r>
    </w:p>
    <w:p w14:paraId="796286D0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Адрес: 633102, Новосибирская область,</w:t>
      </w:r>
    </w:p>
    <w:p w14:paraId="53DAC888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г. Обь, ул. Авиационная, 12</w:t>
      </w:r>
    </w:p>
    <w:p w14:paraId="0B4BE3B3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тел.: 51-640</w:t>
      </w:r>
    </w:p>
    <w:p w14:paraId="796AF8C8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</w:p>
    <w:p w14:paraId="17D6F7AF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ИНН 5448107718</w:t>
      </w:r>
    </w:p>
    <w:p w14:paraId="2CE8C520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КПП 544801001</w:t>
      </w:r>
    </w:p>
    <w:p w14:paraId="78DF1A37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УФК по Новосибирской области </w:t>
      </w:r>
    </w:p>
    <w:p w14:paraId="21FD95A9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(администрация города Оби </w:t>
      </w:r>
    </w:p>
    <w:p w14:paraId="18633A9B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Новосибирской области л/с 04513018550)</w:t>
      </w:r>
    </w:p>
    <w:p w14:paraId="31CC075A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</w:p>
    <w:p w14:paraId="7B42E6A0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СИБИРСКОЕ ГУ БАНКА РОССИИ//УФК </w:t>
      </w:r>
    </w:p>
    <w:p w14:paraId="50968DA6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по Новосибирской области г. Новосибирск</w:t>
      </w:r>
    </w:p>
    <w:p w14:paraId="3AC4E728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БИК 015004950</w:t>
      </w:r>
    </w:p>
    <w:p w14:paraId="2EE4B8CF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Кор. счет. 40102810445370000043</w:t>
      </w:r>
    </w:p>
    <w:p w14:paraId="1792976C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Счет 03100643000000015100</w:t>
      </w:r>
    </w:p>
    <w:p w14:paraId="6DC7C2E1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</w:p>
    <w:p w14:paraId="238C17DE" w14:textId="77777777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_________________ П.В. </w:t>
      </w:r>
      <w:proofErr w:type="spellStart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Буковинин</w:t>
      </w:r>
      <w:proofErr w:type="spellEnd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ab/>
        <w:t>_____________________</w:t>
      </w:r>
    </w:p>
    <w:p w14:paraId="507C694D" w14:textId="00B801AD" w:rsidR="005B6E08" w:rsidRPr="005B6E08" w:rsidRDefault="005B6E08" w:rsidP="005B6E0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"___" ________________ 202</w:t>
      </w:r>
      <w:r w:rsidR="0057371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 г.</w:t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ab/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ab/>
        <w:t>_____________________ 20</w:t>
      </w:r>
      <w:r w:rsidR="0042056F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2</w:t>
      </w:r>
      <w:r w:rsidR="0057371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5</w:t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4FE09E04" w14:textId="77777777" w:rsidR="005B6E08" w:rsidRPr="005B6E08" w:rsidRDefault="005B6E08" w:rsidP="005B6E0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71AE0A2" w14:textId="77777777" w:rsidR="005B6E08" w:rsidRPr="005B6E08" w:rsidRDefault="005B6E08" w:rsidP="005B6E08">
      <w:pPr>
        <w:widowControl w:val="0"/>
        <w:autoSpaceDE w:val="0"/>
        <w:autoSpaceDN w:val="0"/>
        <w:adjustRightInd w:val="0"/>
        <w:spacing w:after="0" w:line="240" w:lineRule="auto"/>
        <w:ind w:left="2124" w:firstLine="708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           _____________________</w:t>
      </w:r>
    </w:p>
    <w:p w14:paraId="38208111" w14:textId="5D3A252F" w:rsidR="006A5D05" w:rsidRPr="00FB2C48" w:rsidRDefault="00FB2C4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4A3014" w14:textId="77777777" w:rsidR="00016B5E" w:rsidRDefault="00016B5E" w:rsidP="003F66EC">
      <w:r>
        <w:separator/>
      </w:r>
    </w:p>
  </w:endnote>
  <w:endnote w:type="continuationSeparator" w:id="0">
    <w:p w14:paraId="30EC2027" w14:textId="77777777" w:rsidR="00016B5E" w:rsidRDefault="00016B5E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A28A55" w14:textId="77777777" w:rsidR="00016B5E" w:rsidRDefault="00016B5E" w:rsidP="003F66EC">
      <w:r>
        <w:separator/>
      </w:r>
    </w:p>
  </w:footnote>
  <w:footnote w:type="continuationSeparator" w:id="0">
    <w:p w14:paraId="659CAC7A" w14:textId="77777777" w:rsidR="00016B5E" w:rsidRDefault="00016B5E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89F6957"/>
    <w:multiLevelType w:val="hybridMultilevel"/>
    <w:tmpl w:val="42F2A10C"/>
    <w:lvl w:ilvl="0" w:tplc="5E264E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ocumentProtection w:edit="readOnly" w:enforcement="1" w:cryptProviderType="rsaAES" w:cryptAlgorithmClass="hash" w:cryptAlgorithmType="typeAny" w:cryptAlgorithmSid="14" w:cryptSpinCount="100000" w:hash="+VKn0cKaJMczzs46y0VnxHrRAzJzIG6QaVj8m6P8Oneom4hDBG648J+HtgvvPOscdBORQqL0jKLC/zK4AcdFgg==" w:salt="11zEy6/PlaYJ8i1lUOKeXg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16B5E"/>
    <w:rsid w:val="00021B40"/>
    <w:rsid w:val="00077272"/>
    <w:rsid w:val="00086027"/>
    <w:rsid w:val="000E6305"/>
    <w:rsid w:val="000F2DFA"/>
    <w:rsid w:val="00150124"/>
    <w:rsid w:val="00170197"/>
    <w:rsid w:val="001A5D7B"/>
    <w:rsid w:val="001B32F8"/>
    <w:rsid w:val="001C2377"/>
    <w:rsid w:val="001E3E40"/>
    <w:rsid w:val="001F5DA0"/>
    <w:rsid w:val="00210E94"/>
    <w:rsid w:val="002363E1"/>
    <w:rsid w:val="002823F2"/>
    <w:rsid w:val="00310D60"/>
    <w:rsid w:val="00332B11"/>
    <w:rsid w:val="0035180A"/>
    <w:rsid w:val="00352E60"/>
    <w:rsid w:val="003B0D15"/>
    <w:rsid w:val="003B3A9C"/>
    <w:rsid w:val="003F1667"/>
    <w:rsid w:val="003F66EC"/>
    <w:rsid w:val="0041022D"/>
    <w:rsid w:val="0042056F"/>
    <w:rsid w:val="00446417"/>
    <w:rsid w:val="00475BA5"/>
    <w:rsid w:val="00493F47"/>
    <w:rsid w:val="004B27E4"/>
    <w:rsid w:val="004D592D"/>
    <w:rsid w:val="004F6148"/>
    <w:rsid w:val="0050655E"/>
    <w:rsid w:val="005235EC"/>
    <w:rsid w:val="00545844"/>
    <w:rsid w:val="00573718"/>
    <w:rsid w:val="005837FE"/>
    <w:rsid w:val="00586047"/>
    <w:rsid w:val="005B6E08"/>
    <w:rsid w:val="005B7532"/>
    <w:rsid w:val="005C1354"/>
    <w:rsid w:val="00611F22"/>
    <w:rsid w:val="006353C5"/>
    <w:rsid w:val="00647D62"/>
    <w:rsid w:val="00687B23"/>
    <w:rsid w:val="006A25A3"/>
    <w:rsid w:val="006A5D05"/>
    <w:rsid w:val="006B5A79"/>
    <w:rsid w:val="006C03D6"/>
    <w:rsid w:val="006D1841"/>
    <w:rsid w:val="006E247A"/>
    <w:rsid w:val="006F304D"/>
    <w:rsid w:val="00716F65"/>
    <w:rsid w:val="0072185E"/>
    <w:rsid w:val="00726079"/>
    <w:rsid w:val="007363A2"/>
    <w:rsid w:val="00741F30"/>
    <w:rsid w:val="00752561"/>
    <w:rsid w:val="007556B2"/>
    <w:rsid w:val="00767607"/>
    <w:rsid w:val="00772D57"/>
    <w:rsid w:val="00776888"/>
    <w:rsid w:val="007807D7"/>
    <w:rsid w:val="007A63DF"/>
    <w:rsid w:val="007C4077"/>
    <w:rsid w:val="008463CF"/>
    <w:rsid w:val="008605F5"/>
    <w:rsid w:val="008A67FA"/>
    <w:rsid w:val="008B2FD1"/>
    <w:rsid w:val="008D1A3F"/>
    <w:rsid w:val="008F47C8"/>
    <w:rsid w:val="00961946"/>
    <w:rsid w:val="00996443"/>
    <w:rsid w:val="009B1A57"/>
    <w:rsid w:val="009B6195"/>
    <w:rsid w:val="009D6FC7"/>
    <w:rsid w:val="00A52250"/>
    <w:rsid w:val="00A83A31"/>
    <w:rsid w:val="00A9466A"/>
    <w:rsid w:val="00AB779A"/>
    <w:rsid w:val="00AC0092"/>
    <w:rsid w:val="00AC3D4E"/>
    <w:rsid w:val="00AC6BCC"/>
    <w:rsid w:val="00AD3FFF"/>
    <w:rsid w:val="00AD6BD0"/>
    <w:rsid w:val="00AF1D44"/>
    <w:rsid w:val="00B30015"/>
    <w:rsid w:val="00B45F24"/>
    <w:rsid w:val="00B716BF"/>
    <w:rsid w:val="00BC1411"/>
    <w:rsid w:val="00BC2FAF"/>
    <w:rsid w:val="00BC3CB5"/>
    <w:rsid w:val="00BE0D06"/>
    <w:rsid w:val="00C05758"/>
    <w:rsid w:val="00C61D6A"/>
    <w:rsid w:val="00C82258"/>
    <w:rsid w:val="00C82E09"/>
    <w:rsid w:val="00CB079A"/>
    <w:rsid w:val="00CB321E"/>
    <w:rsid w:val="00CB7A57"/>
    <w:rsid w:val="00CD1D20"/>
    <w:rsid w:val="00CE0B36"/>
    <w:rsid w:val="00CE56D5"/>
    <w:rsid w:val="00D512BF"/>
    <w:rsid w:val="00D526EC"/>
    <w:rsid w:val="00DB0947"/>
    <w:rsid w:val="00DB1F8C"/>
    <w:rsid w:val="00DB5364"/>
    <w:rsid w:val="00DD6828"/>
    <w:rsid w:val="00E2388A"/>
    <w:rsid w:val="00E270C0"/>
    <w:rsid w:val="00E543BA"/>
    <w:rsid w:val="00E64DD0"/>
    <w:rsid w:val="00E773C8"/>
    <w:rsid w:val="00ED1789"/>
    <w:rsid w:val="00EE5E3E"/>
    <w:rsid w:val="00EE6323"/>
    <w:rsid w:val="00EF67AC"/>
    <w:rsid w:val="00F304BB"/>
    <w:rsid w:val="00F47CC7"/>
    <w:rsid w:val="00F649FC"/>
    <w:rsid w:val="00F75559"/>
    <w:rsid w:val="00F878E2"/>
    <w:rsid w:val="00FA78B9"/>
    <w:rsid w:val="00FB2C48"/>
    <w:rsid w:val="00FC7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qFormat/>
    <w:rsid w:val="005B6E08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kern w:val="0"/>
      <w:sz w:val="24"/>
      <w:szCs w:val="24"/>
      <w:lang w:eastAsia="ru-RU"/>
      <w14:ligatures w14:val="none"/>
    </w:rPr>
  </w:style>
  <w:style w:type="paragraph" w:styleId="2">
    <w:name w:val="heading 2"/>
    <w:basedOn w:val="a0"/>
    <w:next w:val="a0"/>
    <w:link w:val="20"/>
    <w:qFormat/>
    <w:rsid w:val="005B6E08"/>
    <w:pPr>
      <w:keepNext/>
      <w:spacing w:after="0" w:line="240" w:lineRule="auto"/>
      <w:ind w:firstLine="851"/>
      <w:jc w:val="center"/>
      <w:outlineLvl w:val="1"/>
    </w:pPr>
    <w:rPr>
      <w:rFonts w:ascii="Times New Roman" w:eastAsia="Times New Roman" w:hAnsi="Times New Roman" w:cs="Times New Roman"/>
      <w:kern w:val="0"/>
      <w:sz w:val="24"/>
      <w:szCs w:val="20"/>
      <w:u w:val="single"/>
      <w:lang w:eastAsia="ru-RU"/>
      <w14:ligatures w14:val="none"/>
    </w:rPr>
  </w:style>
  <w:style w:type="paragraph" w:styleId="3">
    <w:name w:val="heading 3"/>
    <w:basedOn w:val="a0"/>
    <w:next w:val="a0"/>
    <w:link w:val="30"/>
    <w:qFormat/>
    <w:rsid w:val="005B6E08"/>
    <w:pPr>
      <w:keepNext/>
      <w:spacing w:after="0" w:line="240" w:lineRule="auto"/>
      <w:ind w:firstLine="851"/>
      <w:jc w:val="both"/>
      <w:outlineLvl w:val="2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4">
    <w:name w:val="heading 4"/>
    <w:basedOn w:val="a0"/>
    <w:next w:val="a0"/>
    <w:link w:val="40"/>
    <w:qFormat/>
    <w:rsid w:val="005B6E08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5">
    <w:name w:val="heading 5"/>
    <w:basedOn w:val="a0"/>
    <w:next w:val="a0"/>
    <w:link w:val="50"/>
    <w:qFormat/>
    <w:rsid w:val="005B6E08"/>
    <w:pPr>
      <w:keepNext/>
      <w:spacing w:after="0" w:line="240" w:lineRule="auto"/>
      <w:outlineLvl w:val="4"/>
    </w:pPr>
    <w:rPr>
      <w:rFonts w:ascii="Arial" w:eastAsia="Times New Roman" w:hAnsi="Arial" w:cs="Times New Roman"/>
      <w:kern w:val="0"/>
      <w:sz w:val="18"/>
      <w:szCs w:val="20"/>
      <w:u w:val="single"/>
      <w:lang w:eastAsia="ru-RU"/>
      <w14:ligatures w14:val="none"/>
    </w:rPr>
  </w:style>
  <w:style w:type="paragraph" w:styleId="6">
    <w:name w:val="heading 6"/>
    <w:basedOn w:val="a0"/>
    <w:next w:val="a0"/>
    <w:link w:val="60"/>
    <w:qFormat/>
    <w:rsid w:val="005B6E08"/>
    <w:pPr>
      <w:keepNext/>
      <w:spacing w:after="0" w:line="240" w:lineRule="auto"/>
      <w:ind w:firstLine="5103"/>
      <w:jc w:val="both"/>
      <w:outlineLvl w:val="5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7">
    <w:name w:val="heading 7"/>
    <w:basedOn w:val="a0"/>
    <w:next w:val="a0"/>
    <w:link w:val="70"/>
    <w:qFormat/>
    <w:rsid w:val="005B6E08"/>
    <w:pPr>
      <w:keepNext/>
      <w:spacing w:after="0" w:line="360" w:lineRule="auto"/>
      <w:ind w:firstLine="4253"/>
      <w:jc w:val="both"/>
      <w:outlineLvl w:val="6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8">
    <w:name w:val="heading 8"/>
    <w:basedOn w:val="a0"/>
    <w:next w:val="a0"/>
    <w:link w:val="80"/>
    <w:qFormat/>
    <w:rsid w:val="005B6E08"/>
    <w:pPr>
      <w:keepNext/>
      <w:spacing w:after="0" w:line="240" w:lineRule="auto"/>
      <w:ind w:firstLine="4536"/>
      <w:outlineLvl w:val="7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9">
    <w:name w:val="heading 9"/>
    <w:basedOn w:val="a0"/>
    <w:next w:val="a0"/>
    <w:link w:val="90"/>
    <w:qFormat/>
    <w:rsid w:val="005B6E08"/>
    <w:pPr>
      <w:keepNext/>
      <w:spacing w:after="0" w:line="360" w:lineRule="auto"/>
      <w:ind w:left="3969"/>
      <w:jc w:val="center"/>
      <w:outlineLvl w:val="8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1"/>
      </w:numPr>
      <w:contextualSpacing/>
    </w:pPr>
  </w:style>
  <w:style w:type="character" w:customStyle="1" w:styleId="10">
    <w:name w:val="Заголовок 1 Знак"/>
    <w:basedOn w:val="a1"/>
    <w:link w:val="1"/>
    <w:rsid w:val="005B6E08"/>
    <w:rPr>
      <w:rFonts w:ascii="Arial" w:eastAsia="Times New Roman" w:hAnsi="Arial" w:cs="Times New Roman"/>
      <w:b/>
      <w:bCs/>
      <w:color w:val="000080"/>
      <w:kern w:val="0"/>
      <w:sz w:val="24"/>
      <w:szCs w:val="24"/>
      <w:lang w:eastAsia="ru-RU"/>
      <w14:ligatures w14:val="none"/>
    </w:rPr>
  </w:style>
  <w:style w:type="character" w:customStyle="1" w:styleId="20">
    <w:name w:val="Заголовок 2 Знак"/>
    <w:basedOn w:val="a1"/>
    <w:link w:val="2"/>
    <w:rsid w:val="005B6E08"/>
    <w:rPr>
      <w:rFonts w:ascii="Times New Roman" w:eastAsia="Times New Roman" w:hAnsi="Times New Roman" w:cs="Times New Roman"/>
      <w:kern w:val="0"/>
      <w:sz w:val="24"/>
      <w:szCs w:val="20"/>
      <w:u w:val="single"/>
      <w:lang w:eastAsia="ru-RU"/>
      <w14:ligatures w14:val="none"/>
    </w:rPr>
  </w:style>
  <w:style w:type="character" w:customStyle="1" w:styleId="30">
    <w:name w:val="Заголовок 3 Знак"/>
    <w:basedOn w:val="a1"/>
    <w:link w:val="3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40">
    <w:name w:val="Заголовок 4 Знак"/>
    <w:basedOn w:val="a1"/>
    <w:link w:val="4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50">
    <w:name w:val="Заголовок 5 Знак"/>
    <w:basedOn w:val="a1"/>
    <w:link w:val="5"/>
    <w:rsid w:val="005B6E08"/>
    <w:rPr>
      <w:rFonts w:ascii="Arial" w:eastAsia="Times New Roman" w:hAnsi="Arial" w:cs="Times New Roman"/>
      <w:kern w:val="0"/>
      <w:sz w:val="18"/>
      <w:szCs w:val="20"/>
      <w:u w:val="single"/>
      <w:lang w:eastAsia="ru-RU"/>
      <w14:ligatures w14:val="none"/>
    </w:rPr>
  </w:style>
  <w:style w:type="character" w:customStyle="1" w:styleId="60">
    <w:name w:val="Заголовок 6 Знак"/>
    <w:basedOn w:val="a1"/>
    <w:link w:val="6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70">
    <w:name w:val="Заголовок 7 Знак"/>
    <w:basedOn w:val="a1"/>
    <w:link w:val="7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80">
    <w:name w:val="Заголовок 8 Знак"/>
    <w:basedOn w:val="a1"/>
    <w:link w:val="8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90">
    <w:name w:val="Заголовок 9 Знак"/>
    <w:basedOn w:val="a1"/>
    <w:link w:val="9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numbering" w:customStyle="1" w:styleId="11">
    <w:name w:val="Нет списка1"/>
    <w:next w:val="a3"/>
    <w:semiHidden/>
    <w:rsid w:val="005B6E08"/>
  </w:style>
  <w:style w:type="paragraph" w:customStyle="1" w:styleId="aa">
    <w:name w:val="Знак"/>
    <w:basedOn w:val="a0"/>
    <w:rsid w:val="005B6E08"/>
    <w:pPr>
      <w:spacing w:line="240" w:lineRule="exact"/>
    </w:pPr>
    <w:rPr>
      <w:rFonts w:ascii="Verdana" w:eastAsia="Times New Roman" w:hAnsi="Verdana" w:cs="Verdana"/>
      <w:kern w:val="0"/>
      <w:sz w:val="20"/>
      <w:szCs w:val="20"/>
      <w:lang w:val="en-US"/>
      <w14:ligatures w14:val="none"/>
    </w:rPr>
  </w:style>
  <w:style w:type="paragraph" w:styleId="ab">
    <w:name w:val="Body Text Indent"/>
    <w:basedOn w:val="a0"/>
    <w:link w:val="ac"/>
    <w:rsid w:val="005B6E08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character" w:customStyle="1" w:styleId="ac">
    <w:name w:val="Основной текст с отступом Знак"/>
    <w:basedOn w:val="a1"/>
    <w:link w:val="ab"/>
    <w:rsid w:val="005B6E08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styleId="ad">
    <w:name w:val="Body Text"/>
    <w:basedOn w:val="a0"/>
    <w:link w:val="ae"/>
    <w:rsid w:val="005B6E08"/>
    <w:pPr>
      <w:spacing w:after="12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ae">
    <w:name w:val="Основной текст Знак"/>
    <w:basedOn w:val="a1"/>
    <w:link w:val="ad"/>
    <w:rsid w:val="005B6E08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numbering" w:customStyle="1" w:styleId="110">
    <w:name w:val="Нет списка11"/>
    <w:next w:val="a3"/>
    <w:uiPriority w:val="99"/>
    <w:semiHidden/>
    <w:unhideWhenUsed/>
    <w:rsid w:val="005B6E08"/>
  </w:style>
  <w:style w:type="paragraph" w:styleId="21">
    <w:name w:val="Body Text Indent 2"/>
    <w:basedOn w:val="a0"/>
    <w:link w:val="22"/>
    <w:rsid w:val="005B6E08"/>
    <w:pPr>
      <w:spacing w:after="0" w:line="240" w:lineRule="auto"/>
      <w:ind w:firstLine="851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22">
    <w:name w:val="Основной текст с отступом 2 Знак"/>
    <w:basedOn w:val="a1"/>
    <w:link w:val="21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31">
    <w:name w:val="Body Text Indent 3"/>
    <w:basedOn w:val="a0"/>
    <w:link w:val="32"/>
    <w:rsid w:val="005B6E08"/>
    <w:pPr>
      <w:spacing w:after="0" w:line="240" w:lineRule="auto"/>
      <w:ind w:left="2835" w:hanging="1984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32">
    <w:name w:val="Основной текст с отступом 3 Знак"/>
    <w:basedOn w:val="a1"/>
    <w:link w:val="31"/>
    <w:rsid w:val="005B6E08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af">
    <w:name w:val="Знак"/>
    <w:basedOn w:val="a0"/>
    <w:rsid w:val="005B6E08"/>
    <w:pPr>
      <w:spacing w:line="240" w:lineRule="exact"/>
    </w:pPr>
    <w:rPr>
      <w:rFonts w:ascii="Verdana" w:eastAsia="Times New Roman" w:hAnsi="Verdana" w:cs="Verdana"/>
      <w:kern w:val="0"/>
      <w:sz w:val="24"/>
      <w:szCs w:val="24"/>
      <w:lang w:val="en-US"/>
      <w14:ligatures w14:val="none"/>
    </w:rPr>
  </w:style>
  <w:style w:type="paragraph" w:styleId="33">
    <w:name w:val="Body Text 3"/>
    <w:basedOn w:val="a0"/>
    <w:link w:val="34"/>
    <w:rsid w:val="005B6E08"/>
    <w:pPr>
      <w:spacing w:after="120" w:line="240" w:lineRule="auto"/>
    </w:pPr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character" w:customStyle="1" w:styleId="34">
    <w:name w:val="Основной текст 3 Знак"/>
    <w:basedOn w:val="a1"/>
    <w:link w:val="33"/>
    <w:rsid w:val="005B6E08"/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paragraph" w:styleId="af0">
    <w:name w:val="Balloon Text"/>
    <w:basedOn w:val="a0"/>
    <w:link w:val="af1"/>
    <w:rsid w:val="005B6E08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f1">
    <w:name w:val="Текст выноски Знак"/>
    <w:basedOn w:val="a1"/>
    <w:link w:val="af0"/>
    <w:rsid w:val="005B6E08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styleId="af2">
    <w:name w:val="Hyperlink"/>
    <w:uiPriority w:val="99"/>
    <w:unhideWhenUsed/>
    <w:rsid w:val="005B6E08"/>
    <w:rPr>
      <w:color w:val="0563C1"/>
      <w:u w:val="single"/>
    </w:rPr>
  </w:style>
  <w:style w:type="character" w:styleId="af3">
    <w:name w:val="Unresolved Mention"/>
    <w:uiPriority w:val="99"/>
    <w:semiHidden/>
    <w:unhideWhenUsed/>
    <w:rsid w:val="005B6E08"/>
    <w:rPr>
      <w:color w:val="605E5C"/>
      <w:shd w:val="clear" w:color="auto" w:fill="E1DFDD"/>
    </w:rPr>
  </w:style>
  <w:style w:type="character" w:styleId="af4">
    <w:name w:val="FollowedHyperlink"/>
    <w:rsid w:val="005B6E08"/>
    <w:rPr>
      <w:color w:val="954F72"/>
      <w:u w:val="single"/>
    </w:rPr>
  </w:style>
  <w:style w:type="paragraph" w:styleId="af5">
    <w:name w:val="Normal (Web)"/>
    <w:basedOn w:val="a0"/>
    <w:rsid w:val="009D6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6028</Words>
  <Characters>34365</Characters>
  <Application>Microsoft Office Word</Application>
  <DocSecurity>8</DocSecurity>
  <Lines>286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2025-03-12T01:50:00Z</dcterms:created>
  <dcterms:modified xsi:type="dcterms:W3CDTF">2025-03-13T00:26:00Z</dcterms:modified>
</cp:coreProperties>
</file>