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36735E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A0A5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17.06.2024 № 787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7ED41B4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C61B3" w:rsidRPr="002C61B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Порядка </w:t>
            </w:r>
            <w:r w:rsidR="009315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предоставления помещений, находящихся в муниципальной собственности </w:t>
            </w:r>
            <w:r w:rsidR="009315B9" w:rsidRPr="009315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города Оби Новосибирской области </w:t>
            </w:r>
            <w:r w:rsidR="009315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для размещения отделений почтовой связи на безвозмездных условиях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5719E99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2C61B3" w:rsidRPr="002C61B3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9315B9">
        <w:rPr>
          <w:rFonts w:ascii="Times New Roman" w:hAnsi="Times New Roman" w:cs="Times New Roman"/>
          <w:sz w:val="28"/>
          <w:szCs w:val="28"/>
        </w:rPr>
        <w:t>исполнения постановления Правительства Новосибирской области от 05.03.2024 № 82-п «</w:t>
      </w:r>
      <w:r w:rsidR="009315B9" w:rsidRPr="009315B9">
        <w:rPr>
          <w:rFonts w:ascii="Times New Roman" w:hAnsi="Times New Roman" w:cs="Times New Roman"/>
          <w:sz w:val="28"/>
          <w:szCs w:val="28"/>
        </w:rPr>
        <w:t>Об определении Порядка и условий предоставления организациям федеральной почтовой связи соответствующих технологическим нормам нежилых помещений, находящихся в государственной собственности Новосибирской области, в существующих (или строящихся) жилых или иных зданиях</w:t>
      </w:r>
      <w:r w:rsidR="009315B9">
        <w:rPr>
          <w:rFonts w:ascii="Times New Roman" w:hAnsi="Times New Roman" w:cs="Times New Roman"/>
          <w:sz w:val="28"/>
          <w:szCs w:val="28"/>
        </w:rPr>
        <w:t>»</w:t>
      </w:r>
      <w:r w:rsidR="002C61B3" w:rsidRPr="002C61B3">
        <w:rPr>
          <w:rFonts w:ascii="Times New Roman" w:hAnsi="Times New Roman" w:cs="Times New Roman"/>
          <w:sz w:val="28"/>
          <w:szCs w:val="28"/>
        </w:rPr>
        <w:t xml:space="preserve">, руководствуясь положением «О порядке управления и распоряжения имуществом, находящимся в собственности муниципального образования города Оби», утвержденного двадцать седьмой сессией Совета депутатов города Оби Новосибирской области второго созыва от 26.03.2008 года №289,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202005" w14:textId="2B8B9580" w:rsidR="002C61B3" w:rsidRPr="002C61B3" w:rsidRDefault="002C61B3" w:rsidP="002C61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1.Утвердить Порядок</w:t>
      </w:r>
      <w:r w:rsidR="009315B9" w:rsidRPr="009315B9">
        <w:t xml:space="preserve"> </w:t>
      </w:r>
      <w:r w:rsidR="009315B9" w:rsidRPr="009315B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предоставления помещений, находящихся в муниципальной собственности города Оби Новосибирской области для размещения отделений почтовой связи на безвозмездных условиях</w:t>
      </w:r>
      <w:r w:rsidR="00AA6DA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(приложение)</w:t>
      </w:r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7779591F" w14:textId="77777777" w:rsidR="002C61B3" w:rsidRPr="002C61B3" w:rsidRDefault="002C61B3" w:rsidP="002C61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Управлению по вопросам общественности,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информационно телекоммуникационной сети «Интернет».</w:t>
      </w:r>
    </w:p>
    <w:p w14:paraId="055CFD77" w14:textId="31742B27" w:rsidR="002C61B3" w:rsidRPr="002C61B3" w:rsidRDefault="002C61B3" w:rsidP="002C61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3. Постановление вступает в силу на следующий день после его </w:t>
      </w:r>
      <w:r w:rsidR="008F5274"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официального опубликования</w:t>
      </w:r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358FC46A" w14:textId="5B7473CE" w:rsidR="00574812" w:rsidRPr="00574812" w:rsidRDefault="002C61B3" w:rsidP="002C61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 Контроль за исполнением постановления возложить на первого заместителя главы администрации, начальника управления.</w:t>
      </w:r>
      <w:r w:rsidR="00574812" w:rsidRPr="005748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4B4F5E6F" w14:textId="39D9A550" w:rsidR="00412FA6" w:rsidRPr="00412FA6" w:rsidRDefault="00412FA6" w:rsidP="0057481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49F2A6D9" w14:textId="246600B8" w:rsidR="002E3103" w:rsidRPr="00894940" w:rsidRDefault="002E3103" w:rsidP="004C4A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8"/>
        </w:rPr>
      </w:pPr>
    </w:p>
    <w:p w14:paraId="2F10F14D" w14:textId="77777777" w:rsidR="00770EB3" w:rsidRPr="005B6ED8" w:rsidRDefault="00770EB3" w:rsidP="004C4A6D">
      <w:pPr>
        <w:pStyle w:val="aa"/>
        <w:rPr>
          <w:rFonts w:ascii="Times New Roman" w:hAnsi="Times New Roman" w:cs="Times New Roman"/>
          <w:szCs w:val="28"/>
        </w:rPr>
      </w:pPr>
    </w:p>
    <w:p w14:paraId="71AAC270" w14:textId="6559EBAC" w:rsidR="002E3103" w:rsidRPr="002E3103" w:rsidRDefault="00147D50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</w:t>
      </w:r>
      <w:r w:rsidR="002E3103"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39005BB8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 w:rsidR="00147D50">
        <w:rPr>
          <w:rFonts w:ascii="Times New Roman" w:hAnsi="Times New Roman" w:cs="Times New Roman"/>
          <w:b/>
          <w:sz w:val="28"/>
          <w:szCs w:val="28"/>
        </w:rPr>
        <w:t xml:space="preserve">                               П.В. Буковинин</w:t>
      </w:r>
    </w:p>
    <w:p w14:paraId="7CD5879E" w14:textId="77777777" w:rsidR="002D2EBD" w:rsidRDefault="002D2EB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6C0B215" w14:textId="77777777" w:rsidR="002D2EBD" w:rsidRDefault="002D2EB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443E1FDA" w:rsidR="002E3103" w:rsidRPr="002E3103" w:rsidRDefault="00140E6C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Макаренко Е</w:t>
      </w:r>
      <w:r w:rsidR="002E3103" w:rsidRPr="002E310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В.</w:t>
      </w:r>
    </w:p>
    <w:p w14:paraId="58B82E61" w14:textId="4E67334D" w:rsidR="008F5274" w:rsidRPr="008F5274" w:rsidRDefault="002E3103" w:rsidP="002C61B3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D02C06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 w14:paraId="4AF819E9" w14:textId="5BD92BF7" w:rsidR="002C61B3" w:rsidRPr="002C61B3" w:rsidRDefault="002C61B3" w:rsidP="002C61B3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</w:t>
      </w:r>
      <w:r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Приложение  </w:t>
      </w:r>
    </w:p>
    <w:p w14:paraId="2B06E9AB" w14:textId="77777777" w:rsidR="002C61B3" w:rsidRPr="002C61B3" w:rsidRDefault="002C61B3" w:rsidP="002C61B3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   УТВЕРЖДЕН                              </w:t>
      </w:r>
    </w:p>
    <w:p w14:paraId="433F1FC9" w14:textId="77777777" w:rsidR="002C61B3" w:rsidRPr="002C61B3" w:rsidRDefault="002C61B3" w:rsidP="002C61B3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  постановлением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8AA8A21" w14:textId="521AB9BD" w:rsidR="002D0EE4" w:rsidRDefault="002D0EE4" w:rsidP="002D0EE4">
      <w:pPr>
        <w:pStyle w:val="aa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</w:t>
      </w:r>
      <w:r w:rsidR="002C61B3"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администрации города Оби </w:t>
      </w:r>
    </w:p>
    <w:p w14:paraId="67B3339D" w14:textId="66545775" w:rsidR="002C61B3" w:rsidRPr="002C61B3" w:rsidRDefault="002D0EE4" w:rsidP="002D0EE4">
      <w:pPr>
        <w:pStyle w:val="aa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Новосибирской области</w:t>
      </w:r>
      <w:r w:rsidR="002C61B3"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                                  </w:t>
      </w:r>
      <w:r w:rsid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</w:t>
      </w:r>
      <w:r w:rsidR="008F527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</w:t>
      </w:r>
    </w:p>
    <w:p w14:paraId="707FD6DA" w14:textId="082D4291" w:rsidR="00140E6C" w:rsidRDefault="002C61B3" w:rsidP="002C61B3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</w:t>
      </w:r>
      <w:r w:rsidR="005A0A50">
        <w:rPr>
          <w:rFonts w:ascii="Times New Roman" w:hAnsi="Times New Roman" w:cs="Times New Roman"/>
          <w:color w:val="000000" w:themeColor="text1"/>
          <w:sz w:val="28"/>
          <w:szCs w:val="28"/>
        </w:rPr>
        <w:t>от 17.06.2024 № 787</w:t>
      </w:r>
      <w:bookmarkStart w:id="0" w:name="_GoBack"/>
      <w:bookmarkEnd w:id="0"/>
      <w:r w:rsidRPr="002C6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</w:t>
      </w:r>
    </w:p>
    <w:p w14:paraId="38B3D71E" w14:textId="77777777" w:rsidR="00574812" w:rsidRPr="00574812" w:rsidRDefault="00574812" w:rsidP="00574812">
      <w:pPr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D90E414" w14:textId="364357B7" w:rsidR="009315B9" w:rsidRDefault="004563E1" w:rsidP="009315B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предоставления помещений, находящихся в муниципальной собственности города Оби Новосибирской области для размещения отделений почтовой связи на безвозмездных условиях</w:t>
      </w:r>
    </w:p>
    <w:p w14:paraId="5088D5A1" w14:textId="77777777" w:rsidR="004563E1" w:rsidRPr="009315B9" w:rsidRDefault="004563E1" w:rsidP="009315B9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6A8AB9B1" w14:textId="3312BFBE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 Порядок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и условия предоставления организациям федеральной почтовой связи соответствующих технологическим нормам нежилых помещений, находящихся в </w:t>
      </w:r>
      <w:r w:rsidR="002D0EE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муниципальной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собственности </w:t>
      </w:r>
      <w:r w:rsidR="002D0EE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города Оби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Новосибирской области, в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:lang w:val="en-US"/>
          <w14:ligatures w14:val="none"/>
        </w:rPr>
        <w:t> 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существующих (или строящихся) жилых или иных зданиях (далее – Порядок и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:lang w:val="en-US"/>
          <w14:ligatures w14:val="none"/>
        </w:rPr>
        <w:t> 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условия) разработаны в соответствии с Гражданским </w:t>
      </w:r>
      <w:hyperlink r:id="rId8" w:tooltip="https://login.consultant.ru/link/?req=doc&amp;base=LAW&amp;n=452991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кодексом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Российской Федерации, </w:t>
      </w:r>
      <w:r w:rsidRPr="009315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Федеральным законом от 17.07.1999 № 176-ФЗ «О почтовой связи»,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Федеральным </w:t>
      </w:r>
      <w:hyperlink r:id="rId9" w:tooltip="https://login.consultant.ru/link/?req=doc&amp;base=LAW&amp;n=451928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законом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от 26.07.2006 № 135-ФЗ «О защите конкуренции» (далее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:lang w:val="en-US"/>
          <w14:ligatures w14:val="none"/>
        </w:rPr>
        <w:t> 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– Закон «О защите конкуренции»),</w:t>
      </w:r>
      <w:r w:rsidR="002D0EE4" w:rsidRPr="002D0EE4">
        <w:t xml:space="preserve"> </w:t>
      </w:r>
      <w:r w:rsidR="002D0EE4" w:rsidRPr="002D0EE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положением «О порядке управления и распоряжения имуществом, находящимся в собственности муниципального образования города Оби», утвержденного двадцать седьмой сессией Совета депутатов города Оби Новосибирской области второго созыва от 26.03.2008 года №289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</w:t>
      </w:r>
    </w:p>
    <w:p w14:paraId="6702A0D4" w14:textId="09B7CF1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Настоящие Порядок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 условия регулируют отношения, связанные с предоставлением организациям почтовой связи, являющимся государственными унитарными предприятиями и государственными учреждениями, созданными на базе имущества, находящегося в федеральной собственности, иным организациям почтовой связи, определяемым Правительством Российской Федерации и оказывающим в соответствии с условиями выданных им лицензий универсальные услуги почтовой связи, а также акционерному обществу «Почта России» (далее – организации федеральной почтовой связи) соответствующих технологическим нормам нежилых помещений, находящихся в</w:t>
      </w:r>
      <w:r w:rsidR="002D0EE4" w:rsidRPr="002D0EE4">
        <w:t xml:space="preserve"> </w:t>
      </w:r>
      <w:r w:rsidR="002D0EE4" w:rsidRPr="002D0EE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муниципальной собственности города Оби Новосибирской области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в существующих (или строящихся) жилых или иных зданиях.</w:t>
      </w:r>
    </w:p>
    <w:p w14:paraId="6AE0C393" w14:textId="330AEA2A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2.</w:t>
      </w:r>
      <w:r w:rsidRPr="009315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 Предоставление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помещений, находящихся</w:t>
      </w:r>
      <w:r w:rsidR="002D0EE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 </w:t>
      </w:r>
      <w:r w:rsidR="002D0EE4" w:rsidRPr="002D0EE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муниципальной собственности города Оби Новосибирской области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соответствующих технологическим нормам, в существующих (или строящихся) </w:t>
      </w:r>
      <w:r w:rsidR="00D83C9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жилых или иных зданиях (далее – муниципальные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нежилые помещения) организациям федеральной почтовой связи осуществляется в безвозмездное пользование без проведения торгов (конкурсов, аукционов) по ходатайству федерального органа исполнительной власти, осуществляющего управление деятельностью в области почтовой связи.</w:t>
      </w:r>
    </w:p>
    <w:p w14:paraId="4BBBC115" w14:textId="23EC8522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3. По договору безвозмездного пользования организациям федеральной почтовой связи могут быть переданы </w:t>
      </w:r>
      <w:r w:rsidR="00C50412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нежилые помещения, находящиеся в хозяйственном ведении или оперативном управлении 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 xml:space="preserve">муниципальных учреждений города Оби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Новосибирской области (далее –</w:t>
      </w:r>
      <w:r w:rsidR="00030EDC" w:rsidRPr="00030EDC">
        <w:t xml:space="preserve"> 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учреждения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), оперативном управлении либо составляющие казну </w:t>
      </w:r>
      <w:r w:rsidR="00030EDC" w:rsidRP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города Оби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Новосибирской области (далее –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муниципальная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казна).</w:t>
      </w:r>
    </w:p>
    <w:p w14:paraId="7CEB2502" w14:textId="72244A33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4. Передача 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помещений, составляющих 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муниципальную</w:t>
      </w:r>
      <w:r w:rsidR="00030EDC" w:rsidRP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казну, в безвозмездное пользование организациям федеральной почтовой связи осуществл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яется на основании </w:t>
      </w:r>
      <w:r w:rsidR="0047712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распоряжения </w:t>
      </w:r>
      <w:r w:rsid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администрации </w:t>
      </w:r>
      <w:r w:rsidR="00030EDC" w:rsidRP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города Оби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Новосибирской области.</w:t>
      </w:r>
    </w:p>
    <w:p w14:paraId="63F7AA85" w14:textId="5977E2BC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5. Предоставление предприятиями (учреждениями) в безвозмездное пользование организациям федеральной почтовой связи </w:t>
      </w:r>
      <w:r w:rsidR="00030EDC" w:rsidRPr="00030ED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помещений, находящихся в их хозяйственном ведении или оперативном управлении, осуществляется после получения согласия </w:t>
      </w:r>
      <w:r w:rsidR="009347EA" w:rsidRP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администрации города Оби Новосибирской области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на совершение такой сделки в соответствии с </w:t>
      </w:r>
      <w:r w:rsidR="009347EA" w:rsidRP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положением «О порядке управления и распоряжения имуществом, находящимся в собственности муниципального образования города Оби», утвержденного двадцать седьмой сессией Совета депутатов города Оби Новосибирской области второго созыва от 26.03.2008 года №289</w:t>
      </w:r>
      <w:r w:rsid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</w:t>
      </w:r>
    </w:p>
    <w:p w14:paraId="2F55A6A1" w14:textId="6DD21C2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6. Ссудодателем по договору безвозмездного пользования </w:t>
      </w:r>
      <w:r w:rsid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муниципальными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нежилыми помещениями с организациями федеральной почтовой связи выступают:</w:t>
      </w:r>
    </w:p>
    <w:p w14:paraId="03E64110" w14:textId="473388A1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1) </w:t>
      </w:r>
      <w:r w:rsid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учреждения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если </w:t>
      </w:r>
      <w:r w:rsid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нежилые помещения находятся в оперативном управлении</w:t>
      </w:r>
      <w:r w:rsidR="009347EA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учреждений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;</w:t>
      </w:r>
    </w:p>
    <w:p w14:paraId="3B073B6F" w14:textId="1959EF57" w:rsidR="009315B9" w:rsidRPr="009315B9" w:rsidRDefault="00502258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</w:t>
      </w:r>
      <w:r w:rsidR="009315B9"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) 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администрация</w:t>
      </w:r>
      <w:r w:rsidR="009315B9"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если </w:t>
      </w:r>
      <w:r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="009315B9"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нежилые помещения составляют </w:t>
      </w:r>
      <w:r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="009315B9"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казну.</w:t>
      </w:r>
    </w:p>
    <w:p w14:paraId="1F7FE193" w14:textId="56BEF56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7. Ссудодатель осуществляет работу по подготовке и заключению договоров безвозмездного пользования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муниципальными</w:t>
      </w:r>
      <w:r w:rsidR="00502258"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нежилыми помещениями, контроль за соблюдением их условий организациями федеральной почтовой связи.</w:t>
      </w:r>
    </w:p>
    <w:p w14:paraId="07FD8C7D" w14:textId="1F74810E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8. Организация федеральной почтовой связи, заинтересованная в приобретении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 в безвозмездное пользование (далее также заявитель), обращается к ссудодателю с заявлением о передаче в безвозмездное пользование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муниципальных</w:t>
      </w:r>
      <w:r w:rsidR="00502258"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помещений без проведения торгов (далее –</w:t>
      </w:r>
      <w:r w:rsidR="00AA6DA2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заявитель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).</w:t>
      </w:r>
    </w:p>
    <w:p w14:paraId="250340D9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9. В заявлении указывается следующая информация:</w:t>
      </w:r>
    </w:p>
    <w:p w14:paraId="08DB8978" w14:textId="71CD8D19" w:rsidR="009315B9" w:rsidRPr="009315B9" w:rsidRDefault="00502258" w:rsidP="009315B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1) сведения о</w:t>
      </w:r>
      <w:r w:rsidR="009315B9"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9315B9"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помещениях, испрашиваемых в безвозмездное пользование организацией федеральной почтовой связи, их местоположение, кадастровый номер и площадь, планируемая цель использования – для размещения объектов почтовой связи и срок безвозмездного пользования;</w:t>
      </w:r>
    </w:p>
    <w:p w14:paraId="693582C1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2) наименование, место нахождения, сведения об организационно-правовой форме, а также государственный регистрационный номер записи о государственной регистрации юридического лица в едином государственном реестре юридических лиц, идентификационный номер налогоплательщика заявителя;</w:t>
      </w:r>
    </w:p>
    <w:p w14:paraId="44E60EDD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3) фамилия, имя и отчество (при наличии) представителя заявителя и реквизиты документа, подтверждающего его полномочия (при подаче заявления представителем заявителя);</w:t>
      </w:r>
    </w:p>
    <w:p w14:paraId="48D50B94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4) почтовый адрес, адрес электронной почты, номер телефона для связи с заявителем или представителем заявителя;</w:t>
      </w:r>
    </w:p>
    <w:p w14:paraId="3029F7B2" w14:textId="56039B2E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5) основание предоставления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муниципальных</w:t>
      </w:r>
      <w:r w:rsidR="00502258"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 без проведения торгов – пункт 7 </w:t>
      </w:r>
      <w:hyperlink r:id="rId10" w:tooltip="https://login.consultant.ru/link/?req=doc&amp;base=LAW&amp;n=451928&amp;dst=100600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части 1 и (или) часть 3 статьи 17.1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Закона «О защите конкуренции».</w:t>
      </w:r>
    </w:p>
    <w:p w14:paraId="551033B7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10. К заявлению прилагаются следующие документы:</w:t>
      </w:r>
    </w:p>
    <w:p w14:paraId="699CDB54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1) копия документа, подтверждающего полномочия лица на осуществление действий от имени заявителя без доверенности (копия решения о назначении или об избрании либо приказа о назначении физического лица на должность, в соответствии с которым такое физическое лицо обладает правом действовать от имени заявителя без доверенности) (далее – руководитель), заверенная подписью руководителя и печатью (при наличии) заявителя;</w:t>
      </w:r>
    </w:p>
    <w:p w14:paraId="41971C47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2) надлежащим образом оформленная доверенность на осуществление действий от имени заявителя и копия паспорта представителя заявителя (в случае подачи заявления представителем заявителя);</w:t>
      </w:r>
    </w:p>
    <w:p w14:paraId="5D24A5CF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3) копии учредительных документов со всеми изменениями и дополнениями, если таковые имелись, заверенные подписью руководителя и печатью (при наличии) заявителя;</w:t>
      </w:r>
    </w:p>
    <w:p w14:paraId="61F9E41E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4) лицензия заявителя на оказание универсальных услуг почтовой связи (для организаций почтовой связи, определяемых Правительством Российской Федерации);</w:t>
      </w:r>
    </w:p>
    <w:p w14:paraId="4AB13EA5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5) ходатайство федерального органа исполнительной власти, осуществляющего управление деятельностью в области почтовой связи, предусмотренное пунктом 2 настоящих Порядка и условий;</w:t>
      </w:r>
    </w:p>
    <w:p w14:paraId="0CBD216D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6) заявление об отсутствии решения о ликвидации заявителя,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</w:t>
      </w:r>
      <w:hyperlink r:id="rId11" w:tooltip="https://login.consultant.ru/link/?req=doc&amp;base=LAW&amp;n=465969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Кодексом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Российской Федерации об административных правонарушениях.</w:t>
      </w:r>
    </w:p>
    <w:p w14:paraId="4EB81223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11. Выписку из единого государственного реестра юридических лиц ссудодатель получает самостоятельно и приобщает к документам, представленным заявителем.</w:t>
      </w:r>
    </w:p>
    <w:p w14:paraId="069CA3C2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Выписка из единого государственного реестра юридических лиц может быть представлена заявителем по собственной инициативе вместе с заявлением.</w:t>
      </w:r>
    </w:p>
    <w:p w14:paraId="4242F130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12. Документы, указанные в </w:t>
      </w:r>
      <w:hyperlink r:id="rId12" w:tooltip="https://login.consultant.ru/link/?req=doc&amp;base=RLAW049&amp;n=166789&amp;dst=100077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пунктах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9, 10 настоящего Порядка и условий, рассматриваются ссудодателем в течение 45 дней со дня их поступления.</w:t>
      </w:r>
    </w:p>
    <w:p w14:paraId="1D2BA29E" w14:textId="60CAFA5D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13. По результатам рассмотрения документов, указанных в </w:t>
      </w:r>
      <w:hyperlink r:id="rId13" w:tooltip="https://login.consultant.ru/link/?req=doc&amp;base=RLAW049&amp;n=166789&amp;dst=100077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пунктах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9, 10 настоящего Порядка и условий,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администрация города Оби Новосибирской области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в случае передачи в безвозмездное пользование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муниципальных</w:t>
      </w:r>
      <w:r w:rsidR="00502258"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помещений, составляющих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муниципальную</w:t>
      </w:r>
      <w:r w:rsidR="00502258"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казну, совершает одно из следующих действий:</w:t>
      </w:r>
    </w:p>
    <w:p w14:paraId="2E0A5B9F" w14:textId="4AA5EFC6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1) подготавливает проект распоряжения </w:t>
      </w:r>
      <w:r w:rsid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администрации</w:t>
      </w:r>
      <w:r w:rsidR="00502258" w:rsidRPr="0050225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города Оби Новосибирской области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 передаче муниципальных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нежилых помещений, составляющих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муниципальную</w:t>
      </w:r>
      <w:r w:rsidR="0064299E" w:rsidRP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казну, в безвозмездное пользование организации федеральной почтовой связи без проведения торгов (конкурсов, аукционов);</w:t>
      </w:r>
    </w:p>
    <w:p w14:paraId="5E699C88" w14:textId="0304966D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 xml:space="preserve">2) принимает решение об отказе в передаче </w:t>
      </w:r>
      <w:r w:rsidR="0064299E" w:rsidRP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помещений, составляющих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муниципальную</w:t>
      </w:r>
      <w:r w:rsidR="0064299E" w:rsidRP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казну, в безвозмездное пользование организации федеральной почтовой связи без проведения торгов с указанием оснований отказа в виде письма</w:t>
      </w:r>
      <w:r w:rsidR="0064299E" w:rsidRPr="0064299E">
        <w:t xml:space="preserve"> </w:t>
      </w:r>
      <w:r w:rsidR="0064299E" w:rsidRP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администрации города Оби Новосибирской области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</w:t>
      </w:r>
    </w:p>
    <w:p w14:paraId="14A6E8F9" w14:textId="7754FFF5" w:rsidR="009315B9" w:rsidRPr="009315B9" w:rsidRDefault="009315B9" w:rsidP="009315B9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Письмо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администрации города Оби Новосибирской области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указанное в подпункте 2 настоящего пункта, в течение трех рабочих дней со дня его принятия вручается лично заявителю либо направляется ему по почте заказным письмом с уведомлением о вручении, телефонограммой либо с использованием иных средств связи и доставки, обеспечивающих подтверждение получения извещения.</w:t>
      </w:r>
    </w:p>
    <w:p w14:paraId="62444A95" w14:textId="1014A142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14. По результатам рассмотрения документов, указанных в </w:t>
      </w:r>
      <w:hyperlink r:id="rId14" w:tooltip="https://login.consultant.ru/link/?req=doc&amp;base=RLAW049&amp;n=166789&amp;dst=100077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пунктах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 9, 10 настоящего Порядка и условий,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учреждение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в случае передачи в безвозмездное пользование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помещений, находящихся в их оперативном управлении, принимает одно из следующих решений:</w:t>
      </w:r>
    </w:p>
    <w:p w14:paraId="70EE23D2" w14:textId="2BB50A29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1) о передаче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помещений, находящихся в оперативном управлении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учреждений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в безвозмездное пользование организации федеральной почтовой связи без проведения торгов (конкурсов, аукционов) – в виде приказа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учреждения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;</w:t>
      </w:r>
    </w:p>
    <w:p w14:paraId="7AE12C7E" w14:textId="3120DD6A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2) об отказе в передаче 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</w:t>
      </w:r>
      <w:r w:rsidR="0064299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ежилых помещений, находящихся в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оперативном управлении учреждения, в безвозмездное пользование организации федеральной почтовой связи без проведения торгов с указанием оснований отказа – в виде письма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учреждения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</w:t>
      </w:r>
      <w:bookmarkStart w:id="1" w:name="Par1"/>
      <w:bookmarkEnd w:id="1"/>
    </w:p>
    <w:p w14:paraId="2B74CBB2" w14:textId="50208C1D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Письмо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учреждения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указанное в подпункте 2 настоящего пункта, в течение трех рабочих дней со дня его принятия вручается лично заявителю либо направляется ему по почте заказным письмом с уведомлением о вручении, телефонограммой либо с использованием иных средств связи и доставки, обеспечивающих подтверждение получения извещения.</w:t>
      </w:r>
    </w:p>
    <w:p w14:paraId="3AB73120" w14:textId="0AE9F68A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15. Основаниями для отказа в передаче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помещений в безвозмездное пользование организации федеральной почтовой связи без проведения торгов являются:</w:t>
      </w:r>
    </w:p>
    <w:p w14:paraId="20E45AB7" w14:textId="073E7A0E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1) отсутствие предусмотренных пунктом 7 </w:t>
      </w:r>
      <w:hyperlink r:id="rId15" w:tooltip="https://login.consultant.ru/link/?req=doc&amp;base=LAW&amp;n=451928&amp;dst=100600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части 1 и (или) частью 3 статьи 17.1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Закона «О защите конкуренции» оснований для предоставления заявителю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помещений в безвозмездное пользование без проведения торгов;</w:t>
      </w:r>
    </w:p>
    <w:p w14:paraId="7378D9E5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2) не представлены или предоставлены не в полном объеме сведения и документы, указанные в </w:t>
      </w:r>
      <w:hyperlink r:id="rId16" w:tooltip="https://login.consultant.ru/link/?req=doc&amp;base=RLAW049&amp;n=166789&amp;dst=100077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пунктах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9, 10 настоящего Порядка и условий;</w:t>
      </w:r>
    </w:p>
    <w:p w14:paraId="7E4C27F7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3) предоставление заявителем недостоверных сведений;</w:t>
      </w:r>
    </w:p>
    <w:p w14:paraId="4AA61FA6" w14:textId="7777777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4) наличие решения о ликвидации заявителя, наличие решения арбитражного суда о признании заявителя банкротом и об открытии конкурсного производства, наличие решения о приостановлении деятельности заявителя в порядке, предусмотренном </w:t>
      </w:r>
      <w:hyperlink r:id="rId17" w:tooltip="https://login.consultant.ru/link/?req=doc&amp;base=LAW&amp;n=465969" w:history="1">
        <w:r w:rsidRPr="009315B9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Кодексом</w:t>
        </w:r>
      </w:hyperlink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Российской Федерации об административных правонарушениях;</w:t>
      </w:r>
    </w:p>
    <w:p w14:paraId="6218F2F4" w14:textId="7A7F6E3C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5) в отношении указанных в заявлении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нежилых помещений принято решение о проведении торгов;</w:t>
      </w:r>
    </w:p>
    <w:p w14:paraId="722D57B3" w14:textId="0B9F7A0E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 xml:space="preserve">6) указанные в заявлении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нежилые помещения уже предоставлены иным юридическим или физическим лицам;</w:t>
      </w:r>
    </w:p>
    <w:p w14:paraId="508A5ECB" w14:textId="41B718C8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7) содержание заявления не позволяет установить испрашиваемые в безвозмездное пользование </w:t>
      </w:r>
      <w:r w:rsidR="003677C6" w:rsidRP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нежилые помещения;</w:t>
      </w:r>
    </w:p>
    <w:p w14:paraId="676379D2" w14:textId="1BF34717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8) указанные в заявлении нежилые помещения не находятся в 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собственности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города Оби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Новосибирской области;</w:t>
      </w:r>
    </w:p>
    <w:p w14:paraId="6E455297" w14:textId="1320E1E9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9) указанные в заявлении </w:t>
      </w:r>
      <w:r w:rsidR="003677C6" w:rsidRP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муниципальные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нежилые помещения не соответствуют технологическим нормам;</w:t>
      </w:r>
    </w:p>
    <w:p w14:paraId="747E5ADF" w14:textId="45AD7515" w:rsid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10) несоответствие цели использования нежилых помещений, указанной в заявлении, функциональному назн</w:t>
      </w:r>
      <w:r w:rsidR="00FA592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ачению данных нежилых помещений;</w:t>
      </w:r>
    </w:p>
    <w:p w14:paraId="70A6AFA6" w14:textId="6B635B7D" w:rsidR="00FA5928" w:rsidRPr="009315B9" w:rsidRDefault="00FA5928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FA592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11) нежилые помещения включены в перечень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муниципального </w:t>
      </w:r>
      <w:r w:rsidRPr="00FA5928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имущества города Оби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предпринимательства).</w:t>
      </w:r>
    </w:p>
    <w:p w14:paraId="41EB3637" w14:textId="6B2C1239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16. Договор безвозмездного пользования заключается не позднее 30 дней со дня принятия </w:t>
      </w:r>
      <w:r w:rsidR="00510AF1" w:rsidRPr="00510AF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распоряжения </w:t>
      </w:r>
      <w:r w:rsidR="003677C6" w:rsidRP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администрации города Оби Новосибирской области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или приказа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учреждения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 передаче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муниципальных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нежилых помещений, составляющих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муниципальную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казну, в безвозмездное пользование организации федеральной почтовой связи без проведения торгов (конкурсов, аукционов).</w:t>
      </w:r>
    </w:p>
    <w:p w14:paraId="778BA8DB" w14:textId="6CFC4BB2" w:rsidR="009315B9" w:rsidRPr="009315B9" w:rsidRDefault="009315B9" w:rsidP="009315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Проекты договора безвозмездного пользования </w:t>
      </w:r>
      <w:r w:rsidR="003677C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муниципальными </w:t>
      </w:r>
      <w:r w:rsidRPr="009315B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нежилыми помещениями, направленные (выданные) заявителю, должны быть им подписаны и представлены ссудодателю не позднее чем в течение 10 календарных дней со дня получения заявителем указанных проектов.</w:t>
      </w:r>
    </w:p>
    <w:p w14:paraId="6F92213C" w14:textId="26A0C2A0" w:rsidR="002C61B3" w:rsidRDefault="002C61B3" w:rsidP="00D41627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14:paraId="5411DB61" w14:textId="77777777" w:rsidR="002C61B3" w:rsidRDefault="002C61B3" w:rsidP="00D41627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14:paraId="56D9BE90" w14:textId="13DAC9C0" w:rsidR="00140E6C" w:rsidRPr="00D41627" w:rsidRDefault="00D41627" w:rsidP="009315B9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627">
        <w:rPr>
          <w:rFonts w:ascii="Times New Roman" w:hAnsi="Times New Roman" w:cs="Times New Roman"/>
          <w:b/>
          <w:sz w:val="28"/>
          <w:szCs w:val="28"/>
        </w:rPr>
        <w:t>_______________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74646C" w14:textId="77777777" w:rsidR="00C420A7" w:rsidRDefault="00C420A7" w:rsidP="003F66EC">
      <w:r>
        <w:separator/>
      </w:r>
    </w:p>
  </w:endnote>
  <w:endnote w:type="continuationSeparator" w:id="0">
    <w:p w14:paraId="2CAF367A" w14:textId="77777777" w:rsidR="00C420A7" w:rsidRDefault="00C420A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ACAB14" w14:textId="77777777" w:rsidR="00C420A7" w:rsidRDefault="00C420A7" w:rsidP="003F66EC">
      <w:r>
        <w:separator/>
      </w:r>
    </w:p>
  </w:footnote>
  <w:footnote w:type="continuationSeparator" w:id="0">
    <w:p w14:paraId="7A15FBBE" w14:textId="77777777" w:rsidR="00C420A7" w:rsidRDefault="00C420A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30EDC"/>
    <w:rsid w:val="000C5878"/>
    <w:rsid w:val="000D7154"/>
    <w:rsid w:val="00140E6C"/>
    <w:rsid w:val="00147D50"/>
    <w:rsid w:val="00150124"/>
    <w:rsid w:val="00170197"/>
    <w:rsid w:val="001A76BB"/>
    <w:rsid w:val="001C2377"/>
    <w:rsid w:val="00224CEC"/>
    <w:rsid w:val="0024706A"/>
    <w:rsid w:val="0027709A"/>
    <w:rsid w:val="00282D79"/>
    <w:rsid w:val="002C61B3"/>
    <w:rsid w:val="002D0EE4"/>
    <w:rsid w:val="002D2EBD"/>
    <w:rsid w:val="002E3103"/>
    <w:rsid w:val="0035180A"/>
    <w:rsid w:val="00352E60"/>
    <w:rsid w:val="003677C6"/>
    <w:rsid w:val="003F66EC"/>
    <w:rsid w:val="00403A86"/>
    <w:rsid w:val="0041022D"/>
    <w:rsid w:val="00412FA6"/>
    <w:rsid w:val="00416972"/>
    <w:rsid w:val="004563E1"/>
    <w:rsid w:val="004724AE"/>
    <w:rsid w:val="00475BA5"/>
    <w:rsid w:val="00477124"/>
    <w:rsid w:val="00493F47"/>
    <w:rsid w:val="004B27E4"/>
    <w:rsid w:val="004C4A6D"/>
    <w:rsid w:val="004D592D"/>
    <w:rsid w:val="00502258"/>
    <w:rsid w:val="00510AF1"/>
    <w:rsid w:val="0051499A"/>
    <w:rsid w:val="005235EC"/>
    <w:rsid w:val="00560A8D"/>
    <w:rsid w:val="00574812"/>
    <w:rsid w:val="005A0A50"/>
    <w:rsid w:val="005B348D"/>
    <w:rsid w:val="005B6ED8"/>
    <w:rsid w:val="00611F22"/>
    <w:rsid w:val="006274F7"/>
    <w:rsid w:val="006353C5"/>
    <w:rsid w:val="0064299E"/>
    <w:rsid w:val="00660134"/>
    <w:rsid w:val="006A25A3"/>
    <w:rsid w:val="006A5D05"/>
    <w:rsid w:val="006D1841"/>
    <w:rsid w:val="006E247A"/>
    <w:rsid w:val="006F304D"/>
    <w:rsid w:val="007363A2"/>
    <w:rsid w:val="00741F30"/>
    <w:rsid w:val="00742DE2"/>
    <w:rsid w:val="007556B2"/>
    <w:rsid w:val="00770EB3"/>
    <w:rsid w:val="00773531"/>
    <w:rsid w:val="00776888"/>
    <w:rsid w:val="007807D7"/>
    <w:rsid w:val="007A63DF"/>
    <w:rsid w:val="00856AA2"/>
    <w:rsid w:val="008605F5"/>
    <w:rsid w:val="00894940"/>
    <w:rsid w:val="008A67FA"/>
    <w:rsid w:val="008D1A3F"/>
    <w:rsid w:val="008F35E3"/>
    <w:rsid w:val="008F47C8"/>
    <w:rsid w:val="008F5274"/>
    <w:rsid w:val="009315B9"/>
    <w:rsid w:val="009347EA"/>
    <w:rsid w:val="00934C0F"/>
    <w:rsid w:val="00987B74"/>
    <w:rsid w:val="009B1A57"/>
    <w:rsid w:val="009B6195"/>
    <w:rsid w:val="009C035D"/>
    <w:rsid w:val="00A31D0E"/>
    <w:rsid w:val="00A360A2"/>
    <w:rsid w:val="00AA6DA2"/>
    <w:rsid w:val="00AB779A"/>
    <w:rsid w:val="00AC3D4E"/>
    <w:rsid w:val="00AD6BD0"/>
    <w:rsid w:val="00AF1D44"/>
    <w:rsid w:val="00B1651F"/>
    <w:rsid w:val="00B63E7A"/>
    <w:rsid w:val="00B86A87"/>
    <w:rsid w:val="00BE0D06"/>
    <w:rsid w:val="00C05758"/>
    <w:rsid w:val="00C420A7"/>
    <w:rsid w:val="00C50412"/>
    <w:rsid w:val="00C82258"/>
    <w:rsid w:val="00C91B1E"/>
    <w:rsid w:val="00CB079A"/>
    <w:rsid w:val="00CB321E"/>
    <w:rsid w:val="00CB7A57"/>
    <w:rsid w:val="00CD1D20"/>
    <w:rsid w:val="00D02C06"/>
    <w:rsid w:val="00D41627"/>
    <w:rsid w:val="00D512BF"/>
    <w:rsid w:val="00D526EC"/>
    <w:rsid w:val="00D70E72"/>
    <w:rsid w:val="00D83C99"/>
    <w:rsid w:val="00DB1F8C"/>
    <w:rsid w:val="00DD6828"/>
    <w:rsid w:val="00DE43C5"/>
    <w:rsid w:val="00E270C0"/>
    <w:rsid w:val="00E543BA"/>
    <w:rsid w:val="00E822EA"/>
    <w:rsid w:val="00ED1789"/>
    <w:rsid w:val="00EE5E3E"/>
    <w:rsid w:val="00EE6323"/>
    <w:rsid w:val="00F304BB"/>
    <w:rsid w:val="00F47CC7"/>
    <w:rsid w:val="00F75559"/>
    <w:rsid w:val="00FA5928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2991" TargetMode="External"/><Relationship Id="rId13" Type="http://schemas.openxmlformats.org/officeDocument/2006/relationships/hyperlink" Target="https://login.consultant.ru/link/?req=doc&amp;base=RLAW049&amp;n=166789&amp;dst=100077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RLAW049&amp;n=166789&amp;dst=100077" TargetMode="External"/><Relationship Id="rId17" Type="http://schemas.openxmlformats.org/officeDocument/2006/relationships/hyperlink" Target="https://login.consultant.ru/link/?req=doc&amp;base=LAW&amp;n=465969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049&amp;n=166789&amp;dst=10007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659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51928&amp;dst=100600" TargetMode="External"/><Relationship Id="rId10" Type="http://schemas.openxmlformats.org/officeDocument/2006/relationships/hyperlink" Target="https://login.consultant.ru/link/?req=doc&amp;base=LAW&amp;n=451928&amp;dst=1006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1928" TargetMode="External"/><Relationship Id="rId14" Type="http://schemas.openxmlformats.org/officeDocument/2006/relationships/hyperlink" Target="https://login.consultant.ru/link/?req=doc&amp;base=RLAW049&amp;n=166789&amp;dst=1000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1140</TotalTime>
  <Pages>6</Pages>
  <Words>2474</Words>
  <Characters>14104</Characters>
  <Application>Microsoft Office Word</Application>
  <DocSecurity>8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47</cp:revision>
  <cp:lastPrinted>2023-07-31T05:13:00Z</cp:lastPrinted>
  <dcterms:created xsi:type="dcterms:W3CDTF">2023-07-19T07:48:00Z</dcterms:created>
  <dcterms:modified xsi:type="dcterms:W3CDTF">2024-06-17T05:36:00Z</dcterms:modified>
</cp:coreProperties>
</file>