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F2267C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B0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26.03.2024 № 376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3B79F857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5E8F" w:rsidRPr="00355E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установлении публичного сервитута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0E2739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55E8F" w:rsidRPr="00355E8F">
        <w:rPr>
          <w:rFonts w:ascii="Times New Roman" w:hAnsi="Times New Roman" w:cs="Times New Roman"/>
          <w:sz w:val="28"/>
          <w:szCs w:val="28"/>
        </w:rPr>
        <w:t>В соответствии со статьей 23, главой V.7.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 руководствуясь стать</w:t>
      </w:r>
      <w:r w:rsidR="00355E8F">
        <w:rPr>
          <w:rFonts w:ascii="Times New Roman" w:hAnsi="Times New Roman" w:cs="Times New Roman"/>
          <w:sz w:val="28"/>
          <w:szCs w:val="28"/>
        </w:rPr>
        <w:t>ями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24 - 26 Устава муниципального образования городского округа города Оби Новосибирской области, рассмотрев ходатайство об установлении публичного сервитута от </w:t>
      </w:r>
      <w:r w:rsidR="00761130">
        <w:rPr>
          <w:rFonts w:ascii="Times New Roman" w:hAnsi="Times New Roman" w:cs="Times New Roman"/>
          <w:sz w:val="28"/>
          <w:szCs w:val="28"/>
        </w:rPr>
        <w:t>01.03.2024</w:t>
      </w:r>
      <w:r w:rsidR="00F11ADA">
        <w:rPr>
          <w:rFonts w:ascii="Times New Roman" w:hAnsi="Times New Roman" w:cs="Times New Roman"/>
          <w:sz w:val="28"/>
          <w:szCs w:val="28"/>
        </w:rPr>
        <w:t xml:space="preserve"> г.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761130">
        <w:rPr>
          <w:rFonts w:ascii="Times New Roman" w:hAnsi="Times New Roman" w:cs="Times New Roman"/>
          <w:sz w:val="28"/>
          <w:szCs w:val="28"/>
        </w:rPr>
        <w:t>43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(от </w:t>
      </w:r>
      <w:r w:rsidR="00761130">
        <w:rPr>
          <w:rFonts w:ascii="Times New Roman" w:hAnsi="Times New Roman" w:cs="Times New Roman"/>
          <w:sz w:val="28"/>
          <w:szCs w:val="28"/>
        </w:rPr>
        <w:t>01.03.2024</w:t>
      </w:r>
      <w:r w:rsidR="001008C8">
        <w:rPr>
          <w:rFonts w:ascii="Times New Roman" w:hAnsi="Times New Roman" w:cs="Times New Roman"/>
          <w:sz w:val="28"/>
          <w:szCs w:val="28"/>
        </w:rPr>
        <w:t xml:space="preserve"> </w:t>
      </w:r>
      <w:r w:rsidR="00355E8F" w:rsidRPr="00355E8F">
        <w:rPr>
          <w:rFonts w:ascii="Times New Roman" w:hAnsi="Times New Roman" w:cs="Times New Roman"/>
          <w:sz w:val="28"/>
          <w:szCs w:val="28"/>
        </w:rPr>
        <w:t>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761130">
        <w:rPr>
          <w:rFonts w:ascii="Times New Roman" w:hAnsi="Times New Roman" w:cs="Times New Roman"/>
          <w:sz w:val="28"/>
          <w:szCs w:val="28"/>
        </w:rPr>
        <w:t>3083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/69-Вх) поступившее от </w:t>
      </w:r>
      <w:r w:rsidR="00CD7DB7">
        <w:rPr>
          <w:rFonts w:ascii="Times New Roman" w:hAnsi="Times New Roman" w:cs="Times New Roman"/>
          <w:sz w:val="28"/>
          <w:szCs w:val="28"/>
        </w:rPr>
        <w:t>Акционерного общества «Региональные электрические сети»</w:t>
      </w:r>
      <w:r w:rsidR="00B2459D">
        <w:rPr>
          <w:rFonts w:ascii="Times New Roman" w:hAnsi="Times New Roman" w:cs="Times New Roman"/>
          <w:sz w:val="28"/>
          <w:szCs w:val="28"/>
        </w:rPr>
        <w:t xml:space="preserve"> (ИНН </w:t>
      </w:r>
      <w:r w:rsidR="00CD7DB7">
        <w:rPr>
          <w:rFonts w:ascii="Times New Roman" w:hAnsi="Times New Roman" w:cs="Times New Roman"/>
          <w:sz w:val="28"/>
          <w:szCs w:val="28"/>
        </w:rPr>
        <w:t>5406291470</w:t>
      </w:r>
      <w:r w:rsidR="00B2459D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CD7DB7" w:rsidRPr="00CD7DB7">
        <w:rPr>
          <w:rFonts w:ascii="Times New Roman" w:hAnsi="Times New Roman" w:cs="Times New Roman"/>
          <w:sz w:val="28"/>
          <w:szCs w:val="28"/>
        </w:rPr>
        <w:t>1045402509437</w:t>
      </w:r>
      <w:r w:rsidR="00B2459D">
        <w:rPr>
          <w:rFonts w:ascii="Times New Roman" w:hAnsi="Times New Roman" w:cs="Times New Roman"/>
          <w:sz w:val="28"/>
          <w:szCs w:val="28"/>
        </w:rPr>
        <w:t>)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20BCA1F" w14:textId="4595E98E" w:rsidR="003A3F79" w:rsidRPr="003A3F79" w:rsidRDefault="003A3F79" w:rsidP="008156D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  <w:t>Установить публичный сервитут в отношении земельн</w:t>
      </w:r>
      <w:r w:rsidR="00F92AF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участк</w:t>
      </w:r>
      <w:r w:rsidR="00F92AF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</w:t>
      </w:r>
      <w:r w:rsidR="00E63B9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кадастровым номером 54:36:</w:t>
      </w:r>
      <w:r w:rsidR="0076113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020201:381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местоположение </w:t>
      </w:r>
      <w:r w:rsidR="008156DA" w:rsidRPr="008156D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Новосибирская обл., г. Обь, ул. Геодезическая</w:t>
      </w:r>
      <w:r w:rsidR="003C175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согласно приложению к настоящему постановлению.</w:t>
      </w:r>
    </w:p>
    <w:p w14:paraId="6955D33D" w14:textId="08F7AC25" w:rsidR="003A3F79" w:rsidRPr="003A3F79" w:rsidRDefault="003A3F79" w:rsidP="000F5EB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Содержание публичного сервитута – </w:t>
      </w:r>
      <w:r w:rsidR="0098343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 целью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B60A4F" w:rsidRPr="00B60A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размещения объекта электросетевого хозяйства, в целях выполнения реконструкции КЛ-10 кВ Ф.11-561 ПС 110 кВ Толмачевская от яч.113 до яч.2 ТП-10/0,4 кВ №6068, от яч.5 ТП-10/0,4 кВ №6068 до яч.4 ТП-10/0,4 кВ №6015, от яч.3 ТП-10/0,4 кВ</w:t>
      </w:r>
      <w:r w:rsidR="002946E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B60A4F" w:rsidRPr="00B60A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№6015 до оп.1 расположенного по адресу: НСО, Новосибирский район, Толмачевский </w:t>
      </w:r>
      <w:r w:rsidR="002946EB" w:rsidRPr="00B60A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сельсовет</w:t>
      </w:r>
      <w:r w:rsidR="00B60A4F" w:rsidRPr="00B60A4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г. Обь»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соотв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етствии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 п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унктом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1 ст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атьи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39.37 Земельного кодекса Российской Федерации.</w:t>
      </w:r>
    </w:p>
    <w:p w14:paraId="5AFEFB9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Срок действия сервитута – 49 (сорок девять) лет.</w:t>
      </w:r>
    </w:p>
    <w:p w14:paraId="0306E7AA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Публичный сервитут считается установленным со дня внесения сведений о его границах в Единый государственный реестр недвижимости.</w:t>
      </w:r>
    </w:p>
    <w:p w14:paraId="3AF21862" w14:textId="0FDBFFA3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3. Порядок </w:t>
      </w:r>
      <w:r w:rsidR="002240F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установления зон с особыми условиями использования территорий и ограничения прав на земельный участок, указанный в пункте 1 настоящего постановления, определить в соответствии с постановление</w:t>
      </w:r>
      <w:r w:rsidR="005E4F7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 </w:t>
      </w:r>
      <w:r w:rsidR="002240F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Правительства Российской Федерации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14:paraId="749E4736" w14:textId="3335B301" w:rsidR="003A3F79" w:rsidRPr="003A3F79" w:rsidRDefault="003A3F79" w:rsidP="001C0A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 xml:space="preserve">4. </w:t>
      </w:r>
      <w:r w:rsid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Акционерному обществу «</w:t>
      </w:r>
      <w:r w:rsidR="00B44040" w:rsidRP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Региональные электрические сети</w:t>
      </w:r>
      <w:r w:rsid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срок, не превышающий трех месяцев после завершения </w:t>
      </w:r>
      <w:r w:rsidR="004F679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реконструкции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55FE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объекта электросетевого хозяйства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привести земельны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й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ок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указанны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й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пункте 1 настоящего постановления в состояние, пригодное для использования в соответствии с видом разрешенного использования.</w:t>
      </w:r>
    </w:p>
    <w:p w14:paraId="771ECAC4" w14:textId="103B3F2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 Порядок расчета и внесения платы за публичный сервитут в отношении земельных участков, указанных в пункте 1 настоящего постановления</w:t>
      </w:r>
      <w:r w:rsidR="00F2469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7355AD9F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5.1. Плата за публичный сервитут может устанавливаться в виде единовременного платежа или периодических платежей. Плата за публичный сервитут, установленный в отношении земельных участков и (или) земель, находящихся в государственной или муниципальной собственности и не обремененных правами третьих лиц,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сервитута.</w:t>
      </w:r>
    </w:p>
    <w:p w14:paraId="38F2A6A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5.2. Плата за публичный сервитут рассчитывается пропорционально площади земельного участка и (или) земель в установленных границах публичного сервитута.</w:t>
      </w:r>
    </w:p>
    <w:p w14:paraId="4FF0DC57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5.3. 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участка. При этом плата за публичный сервитут, установленный на три года и более, не может быть менее чем 0,1 процента кадастровой стоимости земельного участка, обремененного сервитутом, за весь срок сервитута.</w:t>
      </w:r>
    </w:p>
    <w:p w14:paraId="6641D6DC" w14:textId="1842FC15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5.4. Если в отношении земельных участков и (или) земель кадастровая стоимость не определена, размер платы за публичный сервитут рассчитывается в соответствии с пунктами 5.2.</w:t>
      </w:r>
      <w:r w:rsidR="00440AD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 5.3. исходя из среднего уровня кадастровой стоимости земельных участков по муниципальному району (городскому округу), муниципальному образованию в составе города федерального значения.</w:t>
      </w:r>
    </w:p>
    <w:p w14:paraId="06DCAD49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5.5. Плата за публичный сервитут в отношении земельных участков,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лицам, определяется в соответствии с Федеральным законом "Об оценочной деятельности в Российской Федерации" и методическими рекомендациями, утверждаемыми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осуществлении публичного сервитута.</w:t>
      </w:r>
    </w:p>
    <w:p w14:paraId="5AF08A8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5.6. Плата за публичный сервитут вносится правообладателю земельного участка, с которым заключено соглашение об осуществлении публичного сервитута, или в депозит нотариуса в случаях, предусмотренных пунктами 11 и 13 статьи 39.47 Земельного кодекса Российской Федерации. Плата за публичный сервитут вносится в депозит нотариуса единовременным платежом.</w:t>
      </w:r>
    </w:p>
    <w:p w14:paraId="59005CE6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6.  Управлению экономического развития, промышленности и торговли администрации города Оби Новосибирской области:</w:t>
      </w:r>
    </w:p>
    <w:p w14:paraId="7DF8D24C" w14:textId="38992F5F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правообладател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ю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земельн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участк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указанн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пункте 1 настоящего постановления;</w:t>
      </w:r>
    </w:p>
    <w:p w14:paraId="4DA8994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в Федеральную кадастровую палату Федеральной службы государственной регистрации, кадастра и картографии по Новосибирской области;</w:t>
      </w:r>
    </w:p>
    <w:p w14:paraId="580D39BE" w14:textId="65444A2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об установлении публичного сервитута, сведения о лицах, являющихся правообладателями земельного участка, способах связи с ними, копии документов, подтверждающих права указанных лиц на земельные участки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Акционерному обществу «</w:t>
      </w:r>
      <w:r w:rsidR="00515D73" w:rsidRP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Региональные электрические сети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568F19F1" w14:textId="189614C5" w:rsidR="004A2986" w:rsidRDefault="003A3F79" w:rsidP="00440A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7.  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8E4D2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информационно-телекоммуникационной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7371C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7371C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»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течении пяти рабочих дней со дня издания постановления.</w:t>
      </w:r>
    </w:p>
    <w:p w14:paraId="26F65A56" w14:textId="1622F7F4" w:rsid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42787E8A" w14:textId="239B4090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16089248" w14:textId="07DE163C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6E07C1A1" w14:textId="77777777" w:rsidR="00515D73" w:rsidRPr="00412FA6" w:rsidRDefault="00515D73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71AAC270" w14:textId="48662A2E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</w:t>
      </w:r>
      <w:r w:rsidR="004F6794">
        <w:rPr>
          <w:rFonts w:ascii="Times New Roman" w:hAnsi="Times New Roman" w:cs="Times New Roman"/>
          <w:b/>
          <w:sz w:val="28"/>
          <w:szCs w:val="28"/>
        </w:rPr>
        <w:t>а</w:t>
      </w:r>
      <w:r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691DDA1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4F679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38BEA329" w14:textId="0486318B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B274636" w14:textId="1CBD5F9C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8099CEB" w14:textId="13D5B48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7B214B" w14:textId="76B8FEF4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219C623" w14:textId="05EACE1C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BF1BD00" w14:textId="23EC5EA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F7E23E" w14:textId="69AF397D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23D6FDE" w14:textId="09F94A0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B98BE3D" w14:textId="6DC70BA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161C79" w14:textId="534F008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8D4528D" w14:textId="246FA95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C03855" w14:textId="6B3E0AE3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634A9E4" w14:textId="6D665A6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AA6312E" w14:textId="24B9619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6E1BA50" w14:textId="4CB594CF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D1AABE1" w14:textId="3340B90C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507C0D3" w14:textId="257D32B9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F0FB567" w14:textId="28AF1439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FA7A672" w14:textId="3DA9582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4A7A9DC" w14:textId="4F2C20A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EDAEA9" w14:textId="3B527D3C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69B39BE" w14:textId="6C030AC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BC195EA" w14:textId="5CA10434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B0F370C" w14:textId="41BFC085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41AF6F7" w14:textId="7777777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51B4E4F7" w:rsidR="002E3103" w:rsidRPr="002E3103" w:rsidRDefault="00440AD1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Конева М.А.</w:t>
      </w:r>
    </w:p>
    <w:p w14:paraId="7C273301" w14:textId="13A9C7A1" w:rsidR="008E4D20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E1ACF9" w14:textId="77777777" w:rsidR="0088494A" w:rsidRDefault="0088494A" w:rsidP="003F66EC">
      <w:r>
        <w:separator/>
      </w:r>
    </w:p>
  </w:endnote>
  <w:endnote w:type="continuationSeparator" w:id="0">
    <w:p w14:paraId="673E6B5F" w14:textId="77777777" w:rsidR="0088494A" w:rsidRDefault="0088494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94A3A1" w14:textId="77777777" w:rsidR="0088494A" w:rsidRDefault="0088494A" w:rsidP="003F66EC">
      <w:r>
        <w:separator/>
      </w:r>
    </w:p>
  </w:footnote>
  <w:footnote w:type="continuationSeparator" w:id="0">
    <w:p w14:paraId="0064788E" w14:textId="77777777" w:rsidR="0088494A" w:rsidRDefault="0088494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B04F3"/>
    <w:rsid w:val="000C5878"/>
    <w:rsid w:val="000F5EB8"/>
    <w:rsid w:val="001008C8"/>
    <w:rsid w:val="00115BBF"/>
    <w:rsid w:val="00140E6C"/>
    <w:rsid w:val="00150124"/>
    <w:rsid w:val="00170197"/>
    <w:rsid w:val="0017455A"/>
    <w:rsid w:val="001A4EBE"/>
    <w:rsid w:val="001C0A60"/>
    <w:rsid w:val="001C2377"/>
    <w:rsid w:val="001C4D32"/>
    <w:rsid w:val="001E1D7E"/>
    <w:rsid w:val="002240F3"/>
    <w:rsid w:val="00224CEC"/>
    <w:rsid w:val="0024706A"/>
    <w:rsid w:val="00293A31"/>
    <w:rsid w:val="002946EB"/>
    <w:rsid w:val="002D1B49"/>
    <w:rsid w:val="002E3103"/>
    <w:rsid w:val="0035180A"/>
    <w:rsid w:val="00352E60"/>
    <w:rsid w:val="00355E8F"/>
    <w:rsid w:val="003A3F79"/>
    <w:rsid w:val="003C1759"/>
    <w:rsid w:val="003E5CAA"/>
    <w:rsid w:val="003F66EC"/>
    <w:rsid w:val="0041022D"/>
    <w:rsid w:val="00412FA6"/>
    <w:rsid w:val="004308B5"/>
    <w:rsid w:val="00440AD1"/>
    <w:rsid w:val="00475BA5"/>
    <w:rsid w:val="00493F47"/>
    <w:rsid w:val="004A2986"/>
    <w:rsid w:val="004B27E4"/>
    <w:rsid w:val="004C4A6D"/>
    <w:rsid w:val="004C7A19"/>
    <w:rsid w:val="004D592D"/>
    <w:rsid w:val="004F6794"/>
    <w:rsid w:val="0050298B"/>
    <w:rsid w:val="00515D73"/>
    <w:rsid w:val="005235EC"/>
    <w:rsid w:val="00540325"/>
    <w:rsid w:val="005557EA"/>
    <w:rsid w:val="005A3101"/>
    <w:rsid w:val="005B348D"/>
    <w:rsid w:val="005B6ED8"/>
    <w:rsid w:val="005C4995"/>
    <w:rsid w:val="005E4F75"/>
    <w:rsid w:val="00611F22"/>
    <w:rsid w:val="006353C5"/>
    <w:rsid w:val="00656188"/>
    <w:rsid w:val="00660134"/>
    <w:rsid w:val="006716A9"/>
    <w:rsid w:val="006821B2"/>
    <w:rsid w:val="006A25A3"/>
    <w:rsid w:val="006A5D05"/>
    <w:rsid w:val="006B6D0C"/>
    <w:rsid w:val="006D1841"/>
    <w:rsid w:val="006E247A"/>
    <w:rsid w:val="006F304D"/>
    <w:rsid w:val="00706B81"/>
    <w:rsid w:val="007363A2"/>
    <w:rsid w:val="007371C3"/>
    <w:rsid w:val="00741F30"/>
    <w:rsid w:val="007556B2"/>
    <w:rsid w:val="00761130"/>
    <w:rsid w:val="00776888"/>
    <w:rsid w:val="007807D7"/>
    <w:rsid w:val="007A63DF"/>
    <w:rsid w:val="007C2D04"/>
    <w:rsid w:val="00814961"/>
    <w:rsid w:val="008156DA"/>
    <w:rsid w:val="00831E12"/>
    <w:rsid w:val="00856AA2"/>
    <w:rsid w:val="008605F5"/>
    <w:rsid w:val="0087491C"/>
    <w:rsid w:val="0088494A"/>
    <w:rsid w:val="00894940"/>
    <w:rsid w:val="008A67FA"/>
    <w:rsid w:val="008D1A3F"/>
    <w:rsid w:val="008E4D20"/>
    <w:rsid w:val="008F47C8"/>
    <w:rsid w:val="00983439"/>
    <w:rsid w:val="009B1A57"/>
    <w:rsid w:val="009B3301"/>
    <w:rsid w:val="009B6195"/>
    <w:rsid w:val="009D07AC"/>
    <w:rsid w:val="00A414E5"/>
    <w:rsid w:val="00A57AA0"/>
    <w:rsid w:val="00A67649"/>
    <w:rsid w:val="00AB779A"/>
    <w:rsid w:val="00AC3D4E"/>
    <w:rsid w:val="00AD069D"/>
    <w:rsid w:val="00AD6BD0"/>
    <w:rsid w:val="00AE542C"/>
    <w:rsid w:val="00AF1D44"/>
    <w:rsid w:val="00AF457E"/>
    <w:rsid w:val="00B00F85"/>
    <w:rsid w:val="00B2459D"/>
    <w:rsid w:val="00B44040"/>
    <w:rsid w:val="00B577E9"/>
    <w:rsid w:val="00B60A4F"/>
    <w:rsid w:val="00B86A87"/>
    <w:rsid w:val="00B95784"/>
    <w:rsid w:val="00BA141C"/>
    <w:rsid w:val="00BD0E92"/>
    <w:rsid w:val="00BE0D06"/>
    <w:rsid w:val="00BF1F6F"/>
    <w:rsid w:val="00C05758"/>
    <w:rsid w:val="00C26F84"/>
    <w:rsid w:val="00C77AA8"/>
    <w:rsid w:val="00C77D82"/>
    <w:rsid w:val="00C82258"/>
    <w:rsid w:val="00C91B1E"/>
    <w:rsid w:val="00CB079A"/>
    <w:rsid w:val="00CB321E"/>
    <w:rsid w:val="00CB7A57"/>
    <w:rsid w:val="00CD1D20"/>
    <w:rsid w:val="00CD7DB7"/>
    <w:rsid w:val="00D41627"/>
    <w:rsid w:val="00D512BF"/>
    <w:rsid w:val="00D526EC"/>
    <w:rsid w:val="00DB1F8C"/>
    <w:rsid w:val="00DC10E4"/>
    <w:rsid w:val="00DC293C"/>
    <w:rsid w:val="00DD6828"/>
    <w:rsid w:val="00E25011"/>
    <w:rsid w:val="00E270C0"/>
    <w:rsid w:val="00E543BA"/>
    <w:rsid w:val="00E63B96"/>
    <w:rsid w:val="00E67C74"/>
    <w:rsid w:val="00EA2CA4"/>
    <w:rsid w:val="00EA3B68"/>
    <w:rsid w:val="00EB1C8C"/>
    <w:rsid w:val="00EB6E6E"/>
    <w:rsid w:val="00ED1789"/>
    <w:rsid w:val="00EE5E3E"/>
    <w:rsid w:val="00EE6323"/>
    <w:rsid w:val="00F11ADA"/>
    <w:rsid w:val="00F24696"/>
    <w:rsid w:val="00F304BB"/>
    <w:rsid w:val="00F47CC7"/>
    <w:rsid w:val="00F55FE1"/>
    <w:rsid w:val="00F75559"/>
    <w:rsid w:val="00F76E72"/>
    <w:rsid w:val="00F83482"/>
    <w:rsid w:val="00F92AFB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E11B5F-6ECD-4829-AF38-9FEC82480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1327</TotalTime>
  <Pages>1</Pages>
  <Words>950</Words>
  <Characters>5418</Characters>
  <Application>Microsoft Office Word</Application>
  <DocSecurity>8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59</cp:revision>
  <cp:lastPrinted>2023-07-31T05:13:00Z</cp:lastPrinted>
  <dcterms:created xsi:type="dcterms:W3CDTF">2023-07-19T07:48:00Z</dcterms:created>
  <dcterms:modified xsi:type="dcterms:W3CDTF">2024-03-26T09:24:00Z</dcterms:modified>
</cp:coreProperties>
</file>