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2316B31C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FA5C0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05.10.2023 г. № 1918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2696FF72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AD44AD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постановление </w:t>
            </w:r>
            <w:r w:rsidR="00A77C6E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  <w:r w:rsidR="00AD44AD">
              <w:rPr>
                <w:rFonts w:ascii="Times New Roman" w:hAnsi="Times New Roman" w:cs="Times New Roman"/>
                <w:sz w:val="28"/>
                <w:szCs w:val="28"/>
              </w:rPr>
              <w:t xml:space="preserve"> города Оби Новосибирской области от </w:t>
            </w:r>
            <w:r w:rsidR="004357E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A77C6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AD44AD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A77C6E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AD44AD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A77C6E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FE148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D44AD">
              <w:rPr>
                <w:rFonts w:ascii="Times New Roman" w:hAnsi="Times New Roman" w:cs="Times New Roman"/>
                <w:sz w:val="28"/>
                <w:szCs w:val="28"/>
              </w:rPr>
              <w:t xml:space="preserve">г. № </w:t>
            </w:r>
            <w:r w:rsidR="00A77C6E">
              <w:rPr>
                <w:rFonts w:ascii="Times New Roman" w:hAnsi="Times New Roman" w:cs="Times New Roman"/>
                <w:sz w:val="28"/>
                <w:szCs w:val="28"/>
              </w:rPr>
              <w:t>802</w:t>
            </w:r>
            <w:r w:rsidR="00AD44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09122C0A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proofErr w:type="gramStart"/>
      <w:r w:rsidR="006D4924" w:rsidRPr="00A77C6E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AD44AD" w:rsidRPr="00A77C6E">
        <w:rPr>
          <w:rFonts w:ascii="Times New Roman" w:hAnsi="Times New Roman" w:cs="Times New Roman"/>
          <w:sz w:val="28"/>
          <w:szCs w:val="28"/>
        </w:rPr>
        <w:t>целях</w:t>
      </w:r>
      <w:r w:rsidR="00A77C6E" w:rsidRPr="00A77C6E">
        <w:rPr>
          <w:rFonts w:ascii="Times New Roman" w:hAnsi="Times New Roman" w:cs="Times New Roman"/>
          <w:sz w:val="28"/>
          <w:szCs w:val="28"/>
        </w:rPr>
        <w:t xml:space="preserve"> совершенствования системы оплаты труда работников муниципальных учреждений социальной защиты населения города Оби Новосибирской области,</w:t>
      </w:r>
      <w:r w:rsidR="00A77C6E" w:rsidRPr="00A77C6E">
        <w:rPr>
          <w:rFonts w:ascii="Times New Roman" w:hAnsi="Times New Roman" w:cs="Times New Roman"/>
          <w:sz w:val="28"/>
        </w:rPr>
        <w:t xml:space="preserve"> для приведения в соответствие с территориально-отраслевым соглашением по организациям отрасли социальной защиты </w:t>
      </w:r>
      <w:r w:rsidR="00A77C6E" w:rsidRPr="00A77C6E">
        <w:rPr>
          <w:rFonts w:ascii="Times New Roman" w:hAnsi="Times New Roman" w:cs="Times New Roman"/>
          <w:sz w:val="28"/>
          <w:szCs w:val="28"/>
        </w:rPr>
        <w:t>населения</w:t>
      </w:r>
      <w:r w:rsidR="00A77C6E" w:rsidRPr="00A77C6E">
        <w:rPr>
          <w:rFonts w:ascii="Times New Roman" w:hAnsi="Times New Roman" w:cs="Times New Roman"/>
          <w:sz w:val="28"/>
        </w:rPr>
        <w:t xml:space="preserve"> г. Оби на 2022 – </w:t>
      </w:r>
      <w:r w:rsidR="00A77C6E" w:rsidRPr="00D80CE7">
        <w:rPr>
          <w:rFonts w:ascii="Times New Roman" w:hAnsi="Times New Roman" w:cs="Times New Roman"/>
          <w:sz w:val="28"/>
        </w:rPr>
        <w:t>2024 годы</w:t>
      </w:r>
      <w:r w:rsidR="00D80CE7" w:rsidRPr="00D80CE7">
        <w:rPr>
          <w:rFonts w:ascii="Times New Roman" w:hAnsi="Times New Roman" w:cs="Times New Roman"/>
          <w:sz w:val="28"/>
        </w:rPr>
        <w:t xml:space="preserve"> (с изменениями от </w:t>
      </w:r>
      <w:r w:rsidR="00D80CE7">
        <w:rPr>
          <w:rFonts w:ascii="Times New Roman" w:hAnsi="Times New Roman" w:cs="Times New Roman"/>
          <w:sz w:val="28"/>
        </w:rPr>
        <w:t>19</w:t>
      </w:r>
      <w:r w:rsidR="00D80CE7" w:rsidRPr="00D80CE7">
        <w:rPr>
          <w:rFonts w:ascii="Times New Roman" w:hAnsi="Times New Roman" w:cs="Times New Roman"/>
          <w:sz w:val="28"/>
        </w:rPr>
        <w:t>.</w:t>
      </w:r>
      <w:r w:rsidR="00D80CE7">
        <w:rPr>
          <w:rFonts w:ascii="Times New Roman" w:hAnsi="Times New Roman" w:cs="Times New Roman"/>
          <w:sz w:val="28"/>
        </w:rPr>
        <w:t>09</w:t>
      </w:r>
      <w:r w:rsidR="00D80CE7" w:rsidRPr="00D80CE7">
        <w:rPr>
          <w:rFonts w:ascii="Times New Roman" w:hAnsi="Times New Roman" w:cs="Times New Roman"/>
          <w:sz w:val="28"/>
        </w:rPr>
        <w:t>.202</w:t>
      </w:r>
      <w:r w:rsidR="00D80CE7">
        <w:rPr>
          <w:rFonts w:ascii="Times New Roman" w:hAnsi="Times New Roman" w:cs="Times New Roman"/>
          <w:sz w:val="28"/>
        </w:rPr>
        <w:t>3</w:t>
      </w:r>
      <w:r w:rsidR="00D80CE7" w:rsidRPr="00D80CE7">
        <w:rPr>
          <w:rFonts w:ascii="Times New Roman" w:hAnsi="Times New Roman" w:cs="Times New Roman"/>
          <w:sz w:val="28"/>
        </w:rPr>
        <w:t xml:space="preserve"> г.)</w:t>
      </w:r>
      <w:r w:rsidR="00AD44AD" w:rsidRPr="00D80CE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,</w:t>
      </w:r>
      <w:r w:rsidR="00AD44AD" w:rsidRPr="00D80CE7">
        <w:rPr>
          <w:rFonts w:ascii="Times New Roman" w:hAnsi="Times New Roman" w:cs="Times New Roman"/>
          <w:sz w:val="28"/>
          <w:szCs w:val="28"/>
        </w:rPr>
        <w:t xml:space="preserve"> на основании статей 24, 26 Устава муниципального образования городского </w:t>
      </w:r>
      <w:r w:rsidR="00AD44AD" w:rsidRPr="00A77C6E">
        <w:rPr>
          <w:rFonts w:ascii="Times New Roman" w:hAnsi="Times New Roman" w:cs="Times New Roman"/>
          <w:sz w:val="28"/>
          <w:szCs w:val="28"/>
        </w:rPr>
        <w:t>округа города Оби Новосибирской области</w:t>
      </w:r>
      <w:r w:rsidR="00AD44AD">
        <w:rPr>
          <w:rFonts w:ascii="Times New Roman" w:hAnsi="Times New Roman" w:cs="Times New Roman"/>
          <w:bCs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  <w:proofErr w:type="gramEnd"/>
    </w:p>
    <w:p w14:paraId="71060CEE" w14:textId="71FBCCAC" w:rsidR="008D7162" w:rsidRPr="008D7162" w:rsidRDefault="00251945" w:rsidP="008D7162">
      <w:pPr>
        <w:pStyle w:val="ConsPlusTitle"/>
        <w:ind w:firstLine="708"/>
        <w:jc w:val="both"/>
        <w:rPr>
          <w:b w:val="0"/>
        </w:rPr>
      </w:pPr>
      <w:permStart w:id="460262450" w:edGrp="everyone"/>
      <w:r w:rsidRPr="008D7162">
        <w:rPr>
          <w:b w:val="0"/>
          <w:bCs w:val="0"/>
        </w:rPr>
        <w:t xml:space="preserve">1. </w:t>
      </w:r>
      <w:r w:rsidR="00AD44AD" w:rsidRPr="008D7162">
        <w:rPr>
          <w:b w:val="0"/>
          <w:bCs w:val="0"/>
        </w:rPr>
        <w:t xml:space="preserve">Внести в </w:t>
      </w:r>
      <w:r w:rsidR="008D7162" w:rsidRPr="008D7162">
        <w:rPr>
          <w:b w:val="0"/>
          <w:bCs w:val="0"/>
        </w:rPr>
        <w:t xml:space="preserve">Положение </w:t>
      </w:r>
      <w:r w:rsidR="008D7162" w:rsidRPr="008D7162">
        <w:rPr>
          <w:b w:val="0"/>
          <w:bCs w:val="0"/>
          <w:szCs w:val="20"/>
        </w:rPr>
        <w:t xml:space="preserve">об оплате </w:t>
      </w:r>
      <w:proofErr w:type="gramStart"/>
      <w:r w:rsidR="008D7162" w:rsidRPr="008D7162">
        <w:rPr>
          <w:b w:val="0"/>
          <w:bCs w:val="0"/>
          <w:szCs w:val="20"/>
        </w:rPr>
        <w:t>труда работников муниципальных учреждений социальной защиты населения города Оби Новосибирской</w:t>
      </w:r>
      <w:proofErr w:type="gramEnd"/>
      <w:r w:rsidR="008D7162" w:rsidRPr="008D7162">
        <w:rPr>
          <w:b w:val="0"/>
          <w:bCs w:val="0"/>
          <w:szCs w:val="20"/>
        </w:rPr>
        <w:t xml:space="preserve"> области, утвержденное постановлением администрации города Оби Новосибирской области от 02.09.2019</w:t>
      </w:r>
      <w:r w:rsidR="00FE148F">
        <w:rPr>
          <w:b w:val="0"/>
          <w:bCs w:val="0"/>
          <w:szCs w:val="20"/>
        </w:rPr>
        <w:t xml:space="preserve"> </w:t>
      </w:r>
      <w:r w:rsidR="008D7162" w:rsidRPr="008D7162">
        <w:rPr>
          <w:b w:val="0"/>
          <w:bCs w:val="0"/>
          <w:szCs w:val="20"/>
        </w:rPr>
        <w:t>г. № 802, следующие изм</w:t>
      </w:r>
      <w:r w:rsidR="008601F2">
        <w:rPr>
          <w:b w:val="0"/>
          <w:bCs w:val="0"/>
          <w:szCs w:val="20"/>
        </w:rPr>
        <w:t>е</w:t>
      </w:r>
      <w:r w:rsidR="008D7162" w:rsidRPr="008D7162">
        <w:rPr>
          <w:b w:val="0"/>
          <w:bCs w:val="0"/>
          <w:szCs w:val="20"/>
        </w:rPr>
        <w:t>нения</w:t>
      </w:r>
      <w:r w:rsidR="008D7162" w:rsidRPr="008D7162">
        <w:rPr>
          <w:b w:val="0"/>
        </w:rPr>
        <w:t>:</w:t>
      </w:r>
    </w:p>
    <w:p w14:paraId="102B0731" w14:textId="77777777" w:rsidR="008D7162" w:rsidRPr="008D7162" w:rsidRDefault="008D7162" w:rsidP="008D7162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D7162">
        <w:rPr>
          <w:rFonts w:ascii="Times New Roman" w:hAnsi="Times New Roman" w:cs="Times New Roman"/>
          <w:sz w:val="28"/>
          <w:szCs w:val="28"/>
        </w:rPr>
        <w:t xml:space="preserve">1.1. </w:t>
      </w:r>
      <w:r w:rsidRPr="008D7162">
        <w:rPr>
          <w:rFonts w:ascii="Times New Roman" w:eastAsia="Calibri" w:hAnsi="Times New Roman" w:cs="Times New Roman"/>
          <w:sz w:val="28"/>
          <w:szCs w:val="28"/>
        </w:rPr>
        <w:t>В пункте 5.13. раздела 5 «Условия оплаты труда руководителей учреждений, заместителей руководителей и главных бухгалтеров» в таблице «Качественные показатели эффективности деятельности учреждения для установления надбавки руководителю учреждения за качественные показатели эффективности деятельности»:</w:t>
      </w:r>
    </w:p>
    <w:p w14:paraId="1A50EF54" w14:textId="6BAC8952" w:rsidR="008D7162" w:rsidRPr="00FA5C02" w:rsidRDefault="008D7162" w:rsidP="008D7162">
      <w:pPr>
        <w:pStyle w:val="a5"/>
        <w:numPr>
          <w:ilvl w:val="0"/>
          <w:numId w:val="17"/>
        </w:num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5C02">
        <w:rPr>
          <w:rFonts w:ascii="Times New Roman" w:eastAsia="Calibri" w:hAnsi="Times New Roman" w:cs="Times New Roman"/>
          <w:sz w:val="28"/>
          <w:szCs w:val="28"/>
        </w:rPr>
        <w:t>строку 1.1 изложить в следующей редакции</w:t>
      </w:r>
      <w:proofErr w:type="gramStart"/>
      <w:r w:rsidRPr="00FA5C02">
        <w:rPr>
          <w:rFonts w:ascii="Times New Roman" w:eastAsia="Calibri" w:hAnsi="Times New Roman" w:cs="Times New Roman"/>
          <w:sz w:val="28"/>
          <w:szCs w:val="28"/>
        </w:rPr>
        <w:t>:</w:t>
      </w:r>
      <w:r w:rsidR="00FA5C0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A5C02">
        <w:rPr>
          <w:rFonts w:ascii="Times New Roman" w:eastAsia="Calibri" w:hAnsi="Times New Roman" w:cs="Times New Roman"/>
          <w:sz w:val="28"/>
          <w:szCs w:val="28"/>
        </w:rPr>
        <w:t>«</w:t>
      </w:r>
      <w:proofErr w:type="gramEnd"/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3118"/>
        <w:gridCol w:w="3967"/>
        <w:gridCol w:w="1845"/>
      </w:tblGrid>
      <w:tr w:rsidR="008D7162" w:rsidRPr="008D7162" w14:paraId="17780C8B" w14:textId="77777777" w:rsidTr="00672A01">
        <w:trPr>
          <w:trHeight w:val="975"/>
        </w:trPr>
        <w:tc>
          <w:tcPr>
            <w:tcW w:w="993" w:type="dxa"/>
            <w:shd w:val="clear" w:color="auto" w:fill="auto"/>
            <w:hideMark/>
          </w:tcPr>
          <w:p w14:paraId="2DFA321F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3118" w:type="dxa"/>
            <w:shd w:val="clear" w:color="auto" w:fill="auto"/>
            <w:hideMark/>
          </w:tcPr>
          <w:p w14:paraId="7261A979" w14:textId="77777777" w:rsidR="008D7162" w:rsidRPr="008D7162" w:rsidRDefault="008D7162" w:rsidP="00672A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Выполнение муниципального задания при отсутствии объективных факторов (чрезвычайные ситуации, карантин, проведение ремонтных работ и др.)</w:t>
            </w:r>
          </w:p>
        </w:tc>
        <w:tc>
          <w:tcPr>
            <w:tcW w:w="3967" w:type="dxa"/>
            <w:shd w:val="clear" w:color="auto" w:fill="auto"/>
            <w:hideMark/>
          </w:tcPr>
          <w:p w14:paraId="27AF7B79" w14:textId="77777777" w:rsidR="008D7162" w:rsidRPr="008D7162" w:rsidRDefault="008D7162" w:rsidP="00672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- 95% и более</w:t>
            </w:r>
          </w:p>
          <w:p w14:paraId="122095D2" w14:textId="77777777" w:rsidR="008D7162" w:rsidRPr="008D7162" w:rsidRDefault="008D7162" w:rsidP="00672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- от 90% до 94,9%</w:t>
            </w:r>
          </w:p>
          <w:p w14:paraId="072049FF" w14:textId="77777777" w:rsidR="008D7162" w:rsidRPr="008D7162" w:rsidRDefault="008D7162" w:rsidP="00672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- от 85% до 89,9%</w:t>
            </w:r>
          </w:p>
          <w:p w14:paraId="7CC371A8" w14:textId="77777777" w:rsidR="008D7162" w:rsidRPr="008D7162" w:rsidRDefault="008D7162" w:rsidP="00672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- от 80% до 84,9 %</w:t>
            </w:r>
          </w:p>
          <w:p w14:paraId="70EC38CF" w14:textId="77777777" w:rsidR="008D7162" w:rsidRPr="008D7162" w:rsidRDefault="008D7162" w:rsidP="00672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- менее 80%</w:t>
            </w:r>
          </w:p>
        </w:tc>
        <w:tc>
          <w:tcPr>
            <w:tcW w:w="1845" w:type="dxa"/>
            <w:shd w:val="clear" w:color="auto" w:fill="auto"/>
            <w:hideMark/>
          </w:tcPr>
          <w:p w14:paraId="314C43ED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  <w:p w14:paraId="55D6B622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  <w:p w14:paraId="29162ACB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  <w:p w14:paraId="52746B90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14:paraId="574F4788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14:paraId="7385E5B1" w14:textId="77777777" w:rsidR="008D7162" w:rsidRPr="008D7162" w:rsidRDefault="008D7162" w:rsidP="008D716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  <w:t xml:space="preserve">                  </w:t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  <w:t>»;</w:t>
      </w:r>
    </w:p>
    <w:p w14:paraId="72C9B627" w14:textId="77777777" w:rsidR="008D7162" w:rsidRPr="008D7162" w:rsidRDefault="008D7162" w:rsidP="008D716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FFE4C13" w14:textId="53EC7971" w:rsidR="008D7162" w:rsidRPr="008D7162" w:rsidRDefault="008D7162" w:rsidP="00FA5C0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3BBD">
        <w:rPr>
          <w:rFonts w:ascii="Times New Roman" w:eastAsia="Calibri" w:hAnsi="Times New Roman" w:cs="Times New Roman"/>
          <w:sz w:val="28"/>
          <w:szCs w:val="28"/>
        </w:rPr>
        <w:t>2) строку 1.4 изложить в следующей редакции</w:t>
      </w:r>
      <w:proofErr w:type="gramStart"/>
      <w:r w:rsidRPr="00B53BBD">
        <w:rPr>
          <w:rFonts w:ascii="Times New Roman" w:eastAsia="Calibri" w:hAnsi="Times New Roman" w:cs="Times New Roman"/>
          <w:sz w:val="28"/>
          <w:szCs w:val="28"/>
        </w:rPr>
        <w:t>:</w:t>
      </w:r>
      <w:r w:rsidR="00FA5C0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D7162">
        <w:rPr>
          <w:rFonts w:ascii="Times New Roman" w:eastAsia="Calibri" w:hAnsi="Times New Roman" w:cs="Times New Roman"/>
          <w:sz w:val="24"/>
          <w:szCs w:val="24"/>
        </w:rPr>
        <w:t>«</w:t>
      </w:r>
      <w:proofErr w:type="gramEnd"/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3118"/>
        <w:gridCol w:w="3967"/>
        <w:gridCol w:w="1845"/>
      </w:tblGrid>
      <w:tr w:rsidR="008D7162" w:rsidRPr="008D7162" w14:paraId="74710D7F" w14:textId="77777777" w:rsidTr="00672A01">
        <w:trPr>
          <w:trHeight w:val="975"/>
        </w:trPr>
        <w:tc>
          <w:tcPr>
            <w:tcW w:w="993" w:type="dxa"/>
            <w:vMerge w:val="restart"/>
            <w:shd w:val="clear" w:color="auto" w:fill="auto"/>
            <w:hideMark/>
          </w:tcPr>
          <w:p w14:paraId="29B93F3C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1.4.</w:t>
            </w:r>
          </w:p>
        </w:tc>
        <w:tc>
          <w:tcPr>
            <w:tcW w:w="3118" w:type="dxa"/>
            <w:vMerge w:val="restart"/>
            <w:shd w:val="clear" w:color="auto" w:fill="auto"/>
            <w:hideMark/>
          </w:tcPr>
          <w:p w14:paraId="42BB9B77" w14:textId="77777777" w:rsidR="008D7162" w:rsidRPr="008D7162" w:rsidRDefault="008D7162" w:rsidP="00672A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Удовлетворенность граждан качеством и доступностью предоставления социальных услуг</w:t>
            </w:r>
          </w:p>
        </w:tc>
        <w:tc>
          <w:tcPr>
            <w:tcW w:w="3967" w:type="dxa"/>
            <w:shd w:val="clear" w:color="auto" w:fill="auto"/>
            <w:hideMark/>
          </w:tcPr>
          <w:p w14:paraId="324806B0" w14:textId="77777777" w:rsidR="008D7162" w:rsidRPr="008D7162" w:rsidRDefault="008D7162" w:rsidP="00672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Положительные результаты независимой оценки качества предоставления социальных услуг</w:t>
            </w:r>
            <w:r w:rsidRPr="008D7162">
              <w:rPr>
                <w:rFonts w:ascii="Times New Roman" w:hAnsi="Times New Roman" w:cs="Times New Roman"/>
                <w:sz w:val="24"/>
                <w:szCs w:val="24"/>
              </w:rPr>
              <w:br w:type="page"/>
            </w:r>
            <w:r w:rsidRPr="008D7162">
              <w:rPr>
                <w:rFonts w:ascii="Times New Roman" w:hAnsi="Times New Roman" w:cs="Times New Roman"/>
                <w:sz w:val="24"/>
                <w:szCs w:val="24"/>
              </w:rPr>
              <w:br w:type="page"/>
            </w:r>
          </w:p>
          <w:p w14:paraId="10355B57" w14:textId="77777777" w:rsidR="008D7162" w:rsidRPr="008D7162" w:rsidRDefault="008D7162" w:rsidP="00672A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FDE46E" w14:textId="77777777" w:rsidR="008D7162" w:rsidRPr="008D7162" w:rsidRDefault="008D7162" w:rsidP="00672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Отсутствие жалоб, поступивших от граждан, на качество оказания социальных услуг, признанных обоснованными по результатам проверок министерства и (или) контрольно-надзорных органов</w:t>
            </w:r>
          </w:p>
        </w:tc>
        <w:tc>
          <w:tcPr>
            <w:tcW w:w="1845" w:type="dxa"/>
            <w:shd w:val="clear" w:color="auto" w:fill="auto"/>
            <w:hideMark/>
          </w:tcPr>
          <w:p w14:paraId="4C314945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D4B8D5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  <w:p w14:paraId="10C371EA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F5C9C4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4A410A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ADF87F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22EE24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1691ED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14:paraId="27E90971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21BED72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7162" w:rsidRPr="008D7162" w14:paraId="1534A0A2" w14:textId="77777777" w:rsidTr="00672A01">
        <w:trPr>
          <w:trHeight w:val="576"/>
        </w:trPr>
        <w:tc>
          <w:tcPr>
            <w:tcW w:w="993" w:type="dxa"/>
            <w:vMerge/>
            <w:shd w:val="clear" w:color="auto" w:fill="auto"/>
          </w:tcPr>
          <w:p w14:paraId="301FAE3C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shd w:val="clear" w:color="auto" w:fill="auto"/>
          </w:tcPr>
          <w:p w14:paraId="4A6BF941" w14:textId="77777777" w:rsidR="008D7162" w:rsidRPr="008D7162" w:rsidRDefault="008D7162" w:rsidP="00672A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7" w:type="dxa"/>
            <w:shd w:val="clear" w:color="auto" w:fill="auto"/>
          </w:tcPr>
          <w:p w14:paraId="2B461B11" w14:textId="77777777" w:rsidR="008D7162" w:rsidRPr="008D7162" w:rsidRDefault="008D7162" w:rsidP="00672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Итого по пункту 1.4</w:t>
            </w:r>
          </w:p>
        </w:tc>
        <w:tc>
          <w:tcPr>
            <w:tcW w:w="1845" w:type="dxa"/>
            <w:shd w:val="clear" w:color="auto" w:fill="auto"/>
          </w:tcPr>
          <w:p w14:paraId="3B891698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До 45</w:t>
            </w:r>
          </w:p>
        </w:tc>
      </w:tr>
    </w:tbl>
    <w:p w14:paraId="1F033168" w14:textId="77777777" w:rsidR="008D7162" w:rsidRPr="008D7162" w:rsidRDefault="008D7162" w:rsidP="008D716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  <w:t xml:space="preserve">               »;</w:t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</w:p>
    <w:p w14:paraId="6F17A326" w14:textId="2099D20C" w:rsidR="008D7162" w:rsidRPr="008D7162" w:rsidRDefault="008D7162" w:rsidP="00FA5C02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3BBD">
        <w:rPr>
          <w:rFonts w:ascii="Times New Roman" w:eastAsia="Calibri" w:hAnsi="Times New Roman" w:cs="Times New Roman"/>
          <w:sz w:val="28"/>
          <w:szCs w:val="28"/>
        </w:rPr>
        <w:t>3) строку 1.9 изложить в следующей редакции</w:t>
      </w:r>
      <w:proofErr w:type="gramStart"/>
      <w:r w:rsidRPr="00B53BBD">
        <w:rPr>
          <w:rFonts w:ascii="Times New Roman" w:eastAsia="Calibri" w:hAnsi="Times New Roman" w:cs="Times New Roman"/>
          <w:sz w:val="28"/>
          <w:szCs w:val="28"/>
        </w:rPr>
        <w:t xml:space="preserve">: </w:t>
      </w:r>
      <w:r w:rsidR="00B53BB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D7162">
        <w:rPr>
          <w:rFonts w:ascii="Times New Roman" w:eastAsia="Calibri" w:hAnsi="Times New Roman" w:cs="Times New Roman"/>
          <w:sz w:val="24"/>
          <w:szCs w:val="24"/>
        </w:rPr>
        <w:t>«</w:t>
      </w:r>
      <w:proofErr w:type="gramEnd"/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3118"/>
        <w:gridCol w:w="3967"/>
        <w:gridCol w:w="1845"/>
      </w:tblGrid>
      <w:tr w:rsidR="008D7162" w:rsidRPr="008D7162" w14:paraId="3BF9F6CA" w14:textId="77777777" w:rsidTr="00672A01">
        <w:trPr>
          <w:trHeight w:val="975"/>
        </w:trPr>
        <w:tc>
          <w:tcPr>
            <w:tcW w:w="993" w:type="dxa"/>
            <w:shd w:val="clear" w:color="auto" w:fill="auto"/>
            <w:hideMark/>
          </w:tcPr>
          <w:p w14:paraId="78DADDB1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1.9.</w:t>
            </w:r>
          </w:p>
        </w:tc>
        <w:tc>
          <w:tcPr>
            <w:tcW w:w="3118" w:type="dxa"/>
            <w:shd w:val="clear" w:color="auto" w:fill="auto"/>
            <w:hideMark/>
          </w:tcPr>
          <w:p w14:paraId="7F77B6EC" w14:textId="77777777" w:rsidR="008D7162" w:rsidRPr="008D7162" w:rsidRDefault="008D7162" w:rsidP="00672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Эффективность использования бюджетных и внебюджетных средств, в том числе в рамках муниципального задания;</w:t>
            </w:r>
          </w:p>
          <w:p w14:paraId="2EB18408" w14:textId="77777777" w:rsidR="008D7162" w:rsidRPr="008D7162" w:rsidRDefault="008D7162" w:rsidP="00672A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 xml:space="preserve">эффективность расходования средств, полученных от </w:t>
            </w:r>
            <w:proofErr w:type="spellStart"/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взиманияплаты</w:t>
            </w:r>
            <w:proofErr w:type="spellEnd"/>
            <w:r w:rsidRPr="008D7162">
              <w:rPr>
                <w:rFonts w:ascii="Times New Roman" w:hAnsi="Times New Roman" w:cs="Times New Roman"/>
                <w:sz w:val="24"/>
                <w:szCs w:val="24"/>
              </w:rPr>
              <w:t xml:space="preserve"> с граждан за предоставление социальных услуг</w:t>
            </w:r>
          </w:p>
        </w:tc>
        <w:tc>
          <w:tcPr>
            <w:tcW w:w="3967" w:type="dxa"/>
            <w:shd w:val="clear" w:color="auto" w:fill="auto"/>
            <w:hideMark/>
          </w:tcPr>
          <w:p w14:paraId="6B22E9F7" w14:textId="77777777" w:rsidR="008D7162" w:rsidRPr="008D7162" w:rsidRDefault="008D7162" w:rsidP="00672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Отсутствие просроченной дебиторской и кредиторской задолженности и установленных в ходе проверок нарушений финансово-хозяйственной деятельности, приведших к нецелевому и неэффективному расходованию сре</w:t>
            </w:r>
            <w:proofErr w:type="gramStart"/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дств в т</w:t>
            </w:r>
            <w:proofErr w:type="gramEnd"/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ечение учетного периода</w:t>
            </w:r>
            <w:r w:rsidRPr="008D7162">
              <w:rPr>
                <w:rFonts w:ascii="Times New Roman" w:hAnsi="Times New Roman" w:cs="Times New Roman"/>
                <w:sz w:val="24"/>
                <w:szCs w:val="24"/>
              </w:rPr>
              <w:br w:type="page"/>
            </w:r>
            <w:r w:rsidRPr="008D7162">
              <w:rPr>
                <w:rFonts w:ascii="Times New Roman" w:hAnsi="Times New Roman" w:cs="Times New Roman"/>
                <w:sz w:val="24"/>
                <w:szCs w:val="24"/>
              </w:rPr>
              <w:br w:type="page"/>
            </w:r>
          </w:p>
          <w:p w14:paraId="35769860" w14:textId="77777777" w:rsidR="008D7162" w:rsidRPr="008D7162" w:rsidRDefault="008D7162" w:rsidP="00672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Наличие просроченной дебиторской и кредиторской задолженности и установленных в ходе проверок нарушений финансово-хозяйственной деятельности, приведших к нецелевому и неэффективному расходованию сре</w:t>
            </w:r>
            <w:proofErr w:type="gramStart"/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дств в т</w:t>
            </w:r>
            <w:proofErr w:type="gramEnd"/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ечение учетного периода</w:t>
            </w:r>
            <w:r w:rsidRPr="008D7162">
              <w:rPr>
                <w:rFonts w:ascii="Times New Roman" w:hAnsi="Times New Roman" w:cs="Times New Roman"/>
                <w:sz w:val="24"/>
                <w:szCs w:val="24"/>
              </w:rPr>
              <w:br w:type="page"/>
            </w:r>
            <w:r w:rsidRPr="008D7162">
              <w:rPr>
                <w:rFonts w:ascii="Times New Roman" w:hAnsi="Times New Roman" w:cs="Times New Roman"/>
                <w:sz w:val="24"/>
                <w:szCs w:val="24"/>
              </w:rPr>
              <w:br w:type="page"/>
            </w:r>
          </w:p>
        </w:tc>
        <w:tc>
          <w:tcPr>
            <w:tcW w:w="1845" w:type="dxa"/>
            <w:shd w:val="clear" w:color="auto" w:fill="auto"/>
            <w:hideMark/>
          </w:tcPr>
          <w:p w14:paraId="21C0673B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44F96E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21D73E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4B16C0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EB4AA8E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FFC527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  <w:p w14:paraId="463B5284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D97AA0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4242CF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09F49C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14:paraId="7F7D6F6E" w14:textId="77777777" w:rsidR="008D7162" w:rsidRPr="008D7162" w:rsidRDefault="008D7162" w:rsidP="008D716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  <w:t xml:space="preserve">       </w:t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  <w:t xml:space="preserve"> »;</w:t>
      </w:r>
    </w:p>
    <w:p w14:paraId="5CB9D7E5" w14:textId="481BD97F" w:rsidR="008D7162" w:rsidRPr="008D7162" w:rsidRDefault="008D7162" w:rsidP="00FA5C02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3BBD">
        <w:rPr>
          <w:rFonts w:ascii="Times New Roman" w:eastAsia="Calibri" w:hAnsi="Times New Roman" w:cs="Times New Roman"/>
          <w:sz w:val="28"/>
          <w:szCs w:val="28"/>
        </w:rPr>
        <w:t>4) строку 1.12 изложить в следующей редакции</w:t>
      </w:r>
      <w:proofErr w:type="gramStart"/>
      <w:r w:rsidRPr="00B53BBD">
        <w:rPr>
          <w:rFonts w:ascii="Times New Roman" w:eastAsia="Calibri" w:hAnsi="Times New Roman" w:cs="Times New Roman"/>
          <w:sz w:val="28"/>
          <w:szCs w:val="28"/>
        </w:rPr>
        <w:t xml:space="preserve">: </w:t>
      </w:r>
      <w:r w:rsidRPr="008D7162">
        <w:rPr>
          <w:rFonts w:ascii="Times New Roman" w:eastAsia="Calibri" w:hAnsi="Times New Roman" w:cs="Times New Roman"/>
          <w:sz w:val="24"/>
          <w:szCs w:val="24"/>
        </w:rPr>
        <w:t>«</w:t>
      </w:r>
      <w:proofErr w:type="gramEnd"/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3118"/>
        <w:gridCol w:w="3967"/>
        <w:gridCol w:w="1845"/>
      </w:tblGrid>
      <w:tr w:rsidR="008D7162" w:rsidRPr="008D7162" w14:paraId="3CC24EE3" w14:textId="77777777" w:rsidTr="00672A01">
        <w:trPr>
          <w:trHeight w:val="975"/>
        </w:trPr>
        <w:tc>
          <w:tcPr>
            <w:tcW w:w="993" w:type="dxa"/>
            <w:shd w:val="clear" w:color="auto" w:fill="auto"/>
            <w:hideMark/>
          </w:tcPr>
          <w:p w14:paraId="609C5025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1.12.</w:t>
            </w:r>
          </w:p>
        </w:tc>
        <w:tc>
          <w:tcPr>
            <w:tcW w:w="3118" w:type="dxa"/>
            <w:shd w:val="clear" w:color="auto" w:fill="auto"/>
            <w:hideMark/>
          </w:tcPr>
          <w:p w14:paraId="67BB811E" w14:textId="77777777" w:rsidR="008D7162" w:rsidRPr="008D7162" w:rsidRDefault="008D7162" w:rsidP="00672A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Соблюдение целевого соотношения фонда оплаты труда основного и вспомогательного персонала учреждения</w:t>
            </w:r>
          </w:p>
        </w:tc>
        <w:tc>
          <w:tcPr>
            <w:tcW w:w="3967" w:type="dxa"/>
            <w:shd w:val="clear" w:color="auto" w:fill="auto"/>
            <w:hideMark/>
          </w:tcPr>
          <w:p w14:paraId="1F554866" w14:textId="77777777" w:rsidR="008D7162" w:rsidRPr="008D7162" w:rsidRDefault="008D7162" w:rsidP="00672A0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eastAsia="Calibri" w:hAnsi="Times New Roman" w:cs="Times New Roman"/>
                <w:sz w:val="24"/>
                <w:szCs w:val="24"/>
              </w:rPr>
              <w:t>Доля расходов на оплату труда основного персонала в фонде оплаты труда учреждения составляет не менее 70 процентов</w:t>
            </w:r>
          </w:p>
          <w:p w14:paraId="25C72522" w14:textId="77777777" w:rsidR="008D7162" w:rsidRPr="008D7162" w:rsidRDefault="008D7162" w:rsidP="00672A0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E8460B" w14:textId="77777777" w:rsidR="008D7162" w:rsidRPr="008D7162" w:rsidRDefault="008D7162" w:rsidP="00672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Доля расходов на оплату труда основного персонала в фонде </w:t>
            </w:r>
            <w:r w:rsidRPr="008D716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оплаты труда учреждения составляет от 60 до 69 процентов</w:t>
            </w:r>
          </w:p>
        </w:tc>
        <w:tc>
          <w:tcPr>
            <w:tcW w:w="1845" w:type="dxa"/>
            <w:shd w:val="clear" w:color="auto" w:fill="auto"/>
            <w:hideMark/>
          </w:tcPr>
          <w:p w14:paraId="60D3F2C7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E15B3E1" w14:textId="77777777" w:rsidR="008D7162" w:rsidRPr="008D7162" w:rsidRDefault="008D7162" w:rsidP="00672A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A294AE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  <w:p w14:paraId="352EBE2A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421AC3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C098BF2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4AAC57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14:paraId="055926AC" w14:textId="77777777" w:rsidR="008D7162" w:rsidRPr="008D7162" w:rsidRDefault="008D7162" w:rsidP="008D716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D7162">
        <w:rPr>
          <w:rFonts w:ascii="Times New Roman" w:eastAsia="Calibri" w:hAnsi="Times New Roman" w:cs="Times New Roman"/>
          <w:sz w:val="24"/>
          <w:szCs w:val="24"/>
        </w:rPr>
        <w:lastRenderedPageBreak/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  <w:t xml:space="preserve">           </w:t>
      </w:r>
      <w:r w:rsidRPr="008D7162">
        <w:rPr>
          <w:rFonts w:ascii="Times New Roman" w:eastAsia="Calibri" w:hAnsi="Times New Roman" w:cs="Times New Roman"/>
          <w:sz w:val="24"/>
          <w:szCs w:val="24"/>
        </w:rPr>
        <w:tab/>
        <w:t>»;</w:t>
      </w:r>
    </w:p>
    <w:p w14:paraId="0A9EEC05" w14:textId="6F73AD62" w:rsidR="008D7162" w:rsidRPr="00B53BBD" w:rsidRDefault="008D7162" w:rsidP="00FA5C02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3BBD">
        <w:rPr>
          <w:rFonts w:ascii="Times New Roman" w:eastAsia="Calibri" w:hAnsi="Times New Roman" w:cs="Times New Roman"/>
          <w:sz w:val="28"/>
          <w:szCs w:val="28"/>
        </w:rPr>
        <w:t xml:space="preserve">5) строку 1.18 изложить в следующей редакции: </w:t>
      </w:r>
      <w:bookmarkStart w:id="0" w:name="_GoBack"/>
      <w:bookmarkEnd w:id="0"/>
      <w:r w:rsidRPr="00B53BBD">
        <w:rPr>
          <w:rFonts w:ascii="Times New Roman" w:eastAsia="Calibri" w:hAnsi="Times New Roman" w:cs="Times New Roman"/>
          <w:sz w:val="28"/>
          <w:szCs w:val="28"/>
        </w:rPr>
        <w:t>«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3118"/>
        <w:gridCol w:w="3967"/>
        <w:gridCol w:w="1845"/>
      </w:tblGrid>
      <w:tr w:rsidR="008D7162" w:rsidRPr="008D7162" w14:paraId="23D9E832" w14:textId="77777777" w:rsidTr="00672A01">
        <w:trPr>
          <w:trHeight w:val="975"/>
        </w:trPr>
        <w:tc>
          <w:tcPr>
            <w:tcW w:w="993" w:type="dxa"/>
            <w:shd w:val="clear" w:color="auto" w:fill="auto"/>
            <w:hideMark/>
          </w:tcPr>
          <w:p w14:paraId="0DD12C39" w14:textId="77777777" w:rsidR="008D7162" w:rsidRPr="008D7162" w:rsidRDefault="008D7162" w:rsidP="00672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1.18</w:t>
            </w:r>
          </w:p>
        </w:tc>
        <w:tc>
          <w:tcPr>
            <w:tcW w:w="3118" w:type="dxa"/>
            <w:shd w:val="clear" w:color="auto" w:fill="auto"/>
            <w:hideMark/>
          </w:tcPr>
          <w:p w14:paraId="2C9A4739" w14:textId="77777777" w:rsidR="008D7162" w:rsidRPr="008D7162" w:rsidRDefault="008D7162" w:rsidP="00672A0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Достижение результатов, установленных планом мероприятий («дорожной картой»), направленных на развитие конкуренции в Новосибирской области</w:t>
            </w:r>
          </w:p>
        </w:tc>
        <w:tc>
          <w:tcPr>
            <w:tcW w:w="3967" w:type="dxa"/>
            <w:shd w:val="clear" w:color="auto" w:fill="auto"/>
            <w:hideMark/>
          </w:tcPr>
          <w:p w14:paraId="35AB183F" w14:textId="77777777" w:rsidR="008D7162" w:rsidRPr="008D7162" w:rsidRDefault="008D7162" w:rsidP="00672A01">
            <w:pPr>
              <w:autoSpaceDE w:val="0"/>
              <w:autoSpaceDN w:val="0"/>
              <w:ind w:righ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Достигнуты значения, установленные постановлением Губернатора Новосибирской области от 20.12.2019 № 287</w:t>
            </w:r>
          </w:p>
          <w:p w14:paraId="7FCDE7BF" w14:textId="77777777" w:rsidR="008D7162" w:rsidRPr="008D7162" w:rsidRDefault="008D7162" w:rsidP="00672A01">
            <w:pPr>
              <w:autoSpaceDE w:val="0"/>
              <w:autoSpaceDN w:val="0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4099CD" w14:textId="77777777" w:rsidR="008D7162" w:rsidRPr="008D7162" w:rsidRDefault="008D7162" w:rsidP="00672A01">
            <w:pPr>
              <w:autoSpaceDE w:val="0"/>
              <w:autoSpaceDN w:val="0"/>
              <w:ind w:righ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>Не достигнуты значения, установленные постановлением Губернатора Новосибирской области от 20.12.2019 № 287</w:t>
            </w:r>
          </w:p>
        </w:tc>
        <w:tc>
          <w:tcPr>
            <w:tcW w:w="1845" w:type="dxa"/>
            <w:shd w:val="clear" w:color="auto" w:fill="auto"/>
            <w:hideMark/>
          </w:tcPr>
          <w:p w14:paraId="5E591A6C" w14:textId="77777777" w:rsidR="008D7162" w:rsidRPr="008D7162" w:rsidRDefault="008D7162" w:rsidP="00672A01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578FFB" w14:textId="77777777" w:rsidR="008D7162" w:rsidRPr="008D7162" w:rsidRDefault="008D7162" w:rsidP="00672A01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3B557F" w14:textId="77777777" w:rsidR="008D7162" w:rsidRPr="008D7162" w:rsidRDefault="008D7162" w:rsidP="00672A01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 xml:space="preserve">           5</w:t>
            </w:r>
          </w:p>
          <w:p w14:paraId="444B9D49" w14:textId="77777777" w:rsidR="008D7162" w:rsidRPr="008D7162" w:rsidRDefault="008D7162" w:rsidP="00672A01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DDE38C" w14:textId="77777777" w:rsidR="008D7162" w:rsidRPr="008D7162" w:rsidRDefault="008D7162" w:rsidP="00672A01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26F262A" w14:textId="77777777" w:rsidR="008D7162" w:rsidRPr="008D7162" w:rsidRDefault="008D7162" w:rsidP="00672A01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17C47E" w14:textId="77777777" w:rsidR="008D7162" w:rsidRPr="008D7162" w:rsidRDefault="008D7162" w:rsidP="00672A01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8D7162">
              <w:rPr>
                <w:rFonts w:ascii="Times New Roman" w:hAnsi="Times New Roman" w:cs="Times New Roman"/>
                <w:sz w:val="24"/>
                <w:szCs w:val="24"/>
              </w:rPr>
              <w:t xml:space="preserve">           0</w:t>
            </w:r>
          </w:p>
        </w:tc>
      </w:tr>
    </w:tbl>
    <w:p w14:paraId="13C0A4F9" w14:textId="414A8E17" w:rsidR="008D7162" w:rsidRPr="008D7162" w:rsidRDefault="008D7162" w:rsidP="008D716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D7162">
        <w:rPr>
          <w:rFonts w:ascii="Times New Roman" w:eastAsia="Calibri" w:hAnsi="Times New Roman" w:cs="Times New Roman"/>
          <w:sz w:val="28"/>
          <w:szCs w:val="28"/>
        </w:rPr>
        <w:tab/>
      </w:r>
      <w:r w:rsidRPr="008D7162">
        <w:rPr>
          <w:rFonts w:ascii="Times New Roman" w:eastAsia="Calibri" w:hAnsi="Times New Roman" w:cs="Times New Roman"/>
          <w:sz w:val="28"/>
          <w:szCs w:val="28"/>
        </w:rPr>
        <w:tab/>
      </w:r>
      <w:r w:rsidRPr="008D7162">
        <w:rPr>
          <w:rFonts w:ascii="Times New Roman" w:eastAsia="Calibri" w:hAnsi="Times New Roman" w:cs="Times New Roman"/>
          <w:sz w:val="28"/>
          <w:szCs w:val="28"/>
        </w:rPr>
        <w:tab/>
      </w:r>
      <w:r w:rsidRPr="008D7162">
        <w:rPr>
          <w:rFonts w:ascii="Times New Roman" w:eastAsia="Calibri" w:hAnsi="Times New Roman" w:cs="Times New Roman"/>
          <w:sz w:val="28"/>
          <w:szCs w:val="28"/>
        </w:rPr>
        <w:tab/>
      </w:r>
      <w:r w:rsidRPr="008D7162">
        <w:rPr>
          <w:rFonts w:ascii="Times New Roman" w:eastAsia="Calibri" w:hAnsi="Times New Roman" w:cs="Times New Roman"/>
          <w:sz w:val="28"/>
          <w:szCs w:val="28"/>
        </w:rPr>
        <w:tab/>
      </w:r>
      <w:r w:rsidRPr="008D7162">
        <w:rPr>
          <w:rFonts w:ascii="Times New Roman" w:eastAsia="Calibri" w:hAnsi="Times New Roman" w:cs="Times New Roman"/>
          <w:sz w:val="28"/>
          <w:szCs w:val="28"/>
        </w:rPr>
        <w:tab/>
      </w:r>
      <w:r w:rsidRPr="008D7162">
        <w:rPr>
          <w:rFonts w:ascii="Times New Roman" w:eastAsia="Calibri" w:hAnsi="Times New Roman" w:cs="Times New Roman"/>
          <w:sz w:val="28"/>
          <w:szCs w:val="28"/>
        </w:rPr>
        <w:tab/>
      </w:r>
      <w:r w:rsidRPr="008D7162">
        <w:rPr>
          <w:rFonts w:ascii="Times New Roman" w:eastAsia="Calibri" w:hAnsi="Times New Roman" w:cs="Times New Roman"/>
          <w:sz w:val="28"/>
          <w:szCs w:val="28"/>
        </w:rPr>
        <w:tab/>
      </w:r>
      <w:r w:rsidRPr="008D7162">
        <w:rPr>
          <w:rFonts w:ascii="Times New Roman" w:eastAsia="Calibri" w:hAnsi="Times New Roman" w:cs="Times New Roman"/>
          <w:sz w:val="28"/>
          <w:szCs w:val="28"/>
        </w:rPr>
        <w:tab/>
      </w:r>
      <w:r w:rsidRPr="008D7162">
        <w:rPr>
          <w:rFonts w:ascii="Times New Roman" w:eastAsia="Calibri" w:hAnsi="Times New Roman" w:cs="Times New Roman"/>
          <w:sz w:val="28"/>
          <w:szCs w:val="28"/>
        </w:rPr>
        <w:tab/>
        <w:t xml:space="preserve">           </w:t>
      </w:r>
      <w:r w:rsidRPr="008D7162">
        <w:rPr>
          <w:rFonts w:ascii="Times New Roman" w:eastAsia="Calibri" w:hAnsi="Times New Roman" w:cs="Times New Roman"/>
          <w:sz w:val="28"/>
          <w:szCs w:val="28"/>
        </w:rPr>
        <w:tab/>
        <w:t>»;</w:t>
      </w:r>
    </w:p>
    <w:p w14:paraId="60858DBE" w14:textId="77777777" w:rsidR="008D7162" w:rsidRPr="008D7162" w:rsidRDefault="008D7162" w:rsidP="008D7162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D7162">
        <w:rPr>
          <w:rFonts w:ascii="Times New Roman" w:eastAsia="Calibri" w:hAnsi="Times New Roman" w:cs="Times New Roman"/>
          <w:sz w:val="28"/>
          <w:szCs w:val="28"/>
        </w:rPr>
        <w:t>6) в строке «Итого по муниципальному бюджетному учреждению «Комплексный центр социального обслуживания населения города Оби «Забота»» цифру «375» заменить цифрой «425».</w:t>
      </w:r>
    </w:p>
    <w:p w14:paraId="7E9B8F15" w14:textId="056CF8E4" w:rsidR="008D7162" w:rsidRPr="008D7162" w:rsidRDefault="008D7162" w:rsidP="008D7162">
      <w:pPr>
        <w:pStyle w:val="aa"/>
        <w:ind w:firstLine="708"/>
        <w:rPr>
          <w:rFonts w:eastAsia="Calibri"/>
          <w:szCs w:val="28"/>
        </w:rPr>
      </w:pPr>
      <w:r w:rsidRPr="008D7162">
        <w:rPr>
          <w:rFonts w:eastAsia="Calibri"/>
          <w:szCs w:val="28"/>
        </w:rPr>
        <w:t xml:space="preserve">2. Настоящее постановление вступает в силу на следующий день после его официального опубликования </w:t>
      </w:r>
      <w:r w:rsidR="00FE148F" w:rsidRPr="008D7162">
        <w:rPr>
          <w:rFonts w:eastAsia="Calibri"/>
          <w:szCs w:val="28"/>
        </w:rPr>
        <w:t>и распространяется</w:t>
      </w:r>
      <w:r w:rsidRPr="008D7162">
        <w:rPr>
          <w:rFonts w:eastAsia="Calibri"/>
          <w:szCs w:val="28"/>
        </w:rPr>
        <w:t xml:space="preserve"> на правоотношения, возникшие с </w:t>
      </w:r>
      <w:r w:rsidR="00610520">
        <w:rPr>
          <w:rFonts w:eastAsia="Calibri"/>
          <w:szCs w:val="28"/>
        </w:rPr>
        <w:t>25</w:t>
      </w:r>
      <w:r w:rsidRPr="008D7162">
        <w:rPr>
          <w:rFonts w:eastAsia="Calibri"/>
          <w:szCs w:val="28"/>
        </w:rPr>
        <w:t>.</w:t>
      </w:r>
      <w:r w:rsidR="00603C9A">
        <w:rPr>
          <w:rFonts w:eastAsia="Calibri"/>
          <w:szCs w:val="28"/>
        </w:rPr>
        <w:t>09</w:t>
      </w:r>
      <w:r w:rsidRPr="008D7162">
        <w:rPr>
          <w:rFonts w:eastAsia="Calibri"/>
          <w:szCs w:val="28"/>
        </w:rPr>
        <w:t>.202</w:t>
      </w:r>
      <w:r w:rsidR="00603C9A">
        <w:rPr>
          <w:rFonts w:eastAsia="Calibri"/>
          <w:szCs w:val="28"/>
        </w:rPr>
        <w:t>3</w:t>
      </w:r>
      <w:r w:rsidRPr="008D7162">
        <w:rPr>
          <w:rFonts w:eastAsia="Calibri"/>
          <w:szCs w:val="28"/>
        </w:rPr>
        <w:t xml:space="preserve"> года.</w:t>
      </w:r>
    </w:p>
    <w:p w14:paraId="30CD0966" w14:textId="3DBB9CC0" w:rsidR="008D7162" w:rsidRPr="008D7162" w:rsidRDefault="008D7162" w:rsidP="008D7162">
      <w:pPr>
        <w:pStyle w:val="aa"/>
        <w:ind w:firstLine="708"/>
        <w:rPr>
          <w:szCs w:val="28"/>
        </w:rPr>
      </w:pPr>
      <w:r w:rsidRPr="008D7162">
        <w:rPr>
          <w:szCs w:val="28"/>
        </w:rPr>
        <w:t>3. Управлению по вопросам общественности</w:t>
      </w:r>
      <w:r w:rsidR="004357E5">
        <w:rPr>
          <w:szCs w:val="28"/>
        </w:rPr>
        <w:t>, общественной приемной Главы города</w:t>
      </w:r>
      <w:r w:rsidRPr="008D7162">
        <w:rPr>
          <w:szCs w:val="28"/>
        </w:rPr>
        <w:t xml:space="preserve"> опубликовать настоящее постановление в установленном порядке в газете «</w:t>
      </w:r>
      <w:proofErr w:type="spellStart"/>
      <w:r w:rsidRPr="008D7162">
        <w:rPr>
          <w:szCs w:val="28"/>
        </w:rPr>
        <w:t>Аэро</w:t>
      </w:r>
      <w:proofErr w:type="spellEnd"/>
      <w:r w:rsidRPr="008D7162">
        <w:rPr>
          <w:szCs w:val="28"/>
        </w:rPr>
        <w:t>-</w:t>
      </w:r>
      <w:r w:rsidR="00FE148F">
        <w:rPr>
          <w:szCs w:val="28"/>
        </w:rPr>
        <w:t>С</w:t>
      </w:r>
      <w:r w:rsidRPr="008D7162">
        <w:rPr>
          <w:szCs w:val="28"/>
        </w:rPr>
        <w:t>ити» и разместить на официальном сайте администрации города Оби Новосибирской области в</w:t>
      </w:r>
      <w:r w:rsidR="00FE148F">
        <w:rPr>
          <w:szCs w:val="28"/>
        </w:rPr>
        <w:t xml:space="preserve"> информационно-телекоммуникационной</w:t>
      </w:r>
      <w:r w:rsidRPr="008D7162">
        <w:rPr>
          <w:szCs w:val="28"/>
        </w:rPr>
        <w:t xml:space="preserve"> сети </w:t>
      </w:r>
      <w:r w:rsidR="00FE148F">
        <w:rPr>
          <w:szCs w:val="28"/>
        </w:rPr>
        <w:t>«</w:t>
      </w:r>
      <w:r w:rsidRPr="008D7162">
        <w:rPr>
          <w:szCs w:val="28"/>
        </w:rPr>
        <w:t>Интернет</w:t>
      </w:r>
      <w:r w:rsidR="00FE148F">
        <w:rPr>
          <w:szCs w:val="28"/>
        </w:rPr>
        <w:t>»</w:t>
      </w:r>
      <w:r w:rsidRPr="008D7162">
        <w:rPr>
          <w:szCs w:val="28"/>
        </w:rPr>
        <w:t xml:space="preserve">.         </w:t>
      </w:r>
    </w:p>
    <w:p w14:paraId="1E9A5E19" w14:textId="1A609F67" w:rsidR="00251945" w:rsidRDefault="008D7162" w:rsidP="00FE148F">
      <w:pPr>
        <w:pStyle w:val="aa"/>
        <w:ind w:right="-2" w:firstLine="708"/>
        <w:rPr>
          <w:szCs w:val="28"/>
        </w:rPr>
      </w:pPr>
      <w:r w:rsidRPr="008D7162">
        <w:rPr>
          <w:szCs w:val="28"/>
        </w:rPr>
        <w:t xml:space="preserve">4. </w:t>
      </w:r>
      <w:proofErr w:type="gramStart"/>
      <w:r w:rsidRPr="008D7162">
        <w:rPr>
          <w:szCs w:val="28"/>
        </w:rPr>
        <w:t>Контроль за</w:t>
      </w:r>
      <w:proofErr w:type="gramEnd"/>
      <w:r w:rsidRPr="008D7162">
        <w:rPr>
          <w:szCs w:val="28"/>
        </w:rPr>
        <w:t xml:space="preserve"> исполнением постановления возложить на заместителя главы администрации, начальника управления образования</w:t>
      </w:r>
      <w:r w:rsidR="00603C9A">
        <w:rPr>
          <w:szCs w:val="28"/>
        </w:rPr>
        <w:t xml:space="preserve"> и культуры</w:t>
      </w:r>
      <w:r w:rsidRPr="008D7162">
        <w:rPr>
          <w:szCs w:val="28"/>
        </w:rPr>
        <w:t>.</w:t>
      </w:r>
      <w:r w:rsidR="00603C9A">
        <w:rPr>
          <w:szCs w:val="28"/>
        </w:rPr>
        <w:t xml:space="preserve"> </w:t>
      </w:r>
      <w:r w:rsidR="00AD44AD">
        <w:rPr>
          <w:szCs w:val="28"/>
        </w:rPr>
        <w:t xml:space="preserve"> </w:t>
      </w:r>
    </w:p>
    <w:p w14:paraId="1E13BD39" w14:textId="13333110" w:rsidR="00C22291" w:rsidRDefault="00C22291" w:rsidP="00FE148F">
      <w:pPr>
        <w:tabs>
          <w:tab w:val="left" w:pos="993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EDF1AE" w14:textId="77777777" w:rsidR="00E83186" w:rsidRPr="00251945" w:rsidRDefault="00E83186" w:rsidP="00FE148F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318AF30" w14:textId="77777777" w:rsidR="00251945" w:rsidRPr="00CA42ED" w:rsidRDefault="00251945" w:rsidP="00FE148F">
      <w:pPr>
        <w:spacing w:after="0" w:line="240" w:lineRule="auto"/>
        <w:ind w:left="360"/>
        <w:jc w:val="both"/>
        <w:rPr>
          <w:sz w:val="28"/>
          <w:szCs w:val="28"/>
        </w:rPr>
      </w:pPr>
    </w:p>
    <w:p w14:paraId="2A062BA8" w14:textId="77777777" w:rsidR="00C22291" w:rsidRPr="000A11A9" w:rsidRDefault="00C22291" w:rsidP="00FE148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A11A9">
        <w:rPr>
          <w:rFonts w:ascii="Times New Roman" w:hAnsi="Times New Roman" w:cs="Times New Roman"/>
          <w:b/>
          <w:sz w:val="28"/>
          <w:szCs w:val="28"/>
        </w:rPr>
        <w:t xml:space="preserve">Глава города Оби </w:t>
      </w:r>
    </w:p>
    <w:p w14:paraId="49C58760" w14:textId="77777777" w:rsidR="00C22291" w:rsidRPr="000A11A9" w:rsidRDefault="00C22291" w:rsidP="00FE148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A11A9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Pr="000A11A9">
        <w:rPr>
          <w:rFonts w:ascii="Times New Roman" w:hAnsi="Times New Roman" w:cs="Times New Roman"/>
          <w:b/>
          <w:sz w:val="28"/>
          <w:szCs w:val="28"/>
        </w:rPr>
        <w:tab/>
      </w:r>
      <w:r w:rsidRPr="000A11A9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                           </w:t>
      </w:r>
      <w:r w:rsidRPr="000A11A9">
        <w:rPr>
          <w:rFonts w:ascii="Times New Roman" w:hAnsi="Times New Roman" w:cs="Times New Roman"/>
          <w:b/>
          <w:sz w:val="28"/>
          <w:szCs w:val="28"/>
        </w:rPr>
        <w:tab/>
        <w:t xml:space="preserve">П.В. </w:t>
      </w:r>
      <w:proofErr w:type="spellStart"/>
      <w:r w:rsidRPr="000A11A9">
        <w:rPr>
          <w:rFonts w:ascii="Times New Roman" w:hAnsi="Times New Roman" w:cs="Times New Roman"/>
          <w:b/>
          <w:sz w:val="28"/>
          <w:szCs w:val="28"/>
        </w:rPr>
        <w:t>Буковинин</w:t>
      </w:r>
      <w:proofErr w:type="spellEnd"/>
    </w:p>
    <w:p w14:paraId="39E74252" w14:textId="27960DED" w:rsidR="00C22291" w:rsidRDefault="00C22291" w:rsidP="00FE148F">
      <w:pPr>
        <w:spacing w:line="240" w:lineRule="auto"/>
        <w:jc w:val="both"/>
        <w:rPr>
          <w:sz w:val="28"/>
          <w:szCs w:val="28"/>
        </w:rPr>
      </w:pPr>
    </w:p>
    <w:p w14:paraId="42A0FA77" w14:textId="3FC7213D" w:rsidR="00C22291" w:rsidRDefault="00C22291" w:rsidP="00C22291">
      <w:pPr>
        <w:jc w:val="both"/>
        <w:rPr>
          <w:sz w:val="28"/>
          <w:szCs w:val="28"/>
        </w:rPr>
      </w:pPr>
    </w:p>
    <w:p w14:paraId="502F2F05" w14:textId="3D2BAE3B" w:rsidR="00816183" w:rsidRDefault="00816183" w:rsidP="00C22291">
      <w:pPr>
        <w:jc w:val="both"/>
        <w:rPr>
          <w:sz w:val="28"/>
          <w:szCs w:val="28"/>
        </w:rPr>
      </w:pPr>
    </w:p>
    <w:p w14:paraId="1AA56F24" w14:textId="77777777" w:rsidR="00816183" w:rsidRDefault="00816183" w:rsidP="00C22291">
      <w:pPr>
        <w:jc w:val="both"/>
        <w:rPr>
          <w:sz w:val="28"/>
          <w:szCs w:val="28"/>
        </w:rPr>
      </w:pPr>
    </w:p>
    <w:p w14:paraId="02525746" w14:textId="77777777" w:rsidR="000B635E" w:rsidRDefault="000B635E" w:rsidP="00C22291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10A0BEFD" w14:textId="2471C6F2" w:rsidR="00DF3C66" w:rsidRDefault="00A40B97" w:rsidP="00DF3C66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Дубинина С.С.</w:t>
      </w:r>
    </w:p>
    <w:p w14:paraId="38208111" w14:textId="01CBAA0F" w:rsidR="006A5D05" w:rsidRDefault="00C22291" w:rsidP="00DF3C66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37D8C">
        <w:rPr>
          <w:rFonts w:ascii="Times New Roman" w:hAnsi="Times New Roman" w:cs="Times New Roman"/>
          <w:sz w:val="20"/>
          <w:szCs w:val="20"/>
        </w:rPr>
        <w:t>8</w:t>
      </w:r>
      <w:r w:rsidR="000B635E">
        <w:rPr>
          <w:rFonts w:ascii="Times New Roman" w:hAnsi="Times New Roman" w:cs="Times New Roman"/>
          <w:sz w:val="20"/>
          <w:szCs w:val="20"/>
        </w:rPr>
        <w:t xml:space="preserve"> (</w:t>
      </w:r>
      <w:r w:rsidRPr="00B37D8C">
        <w:rPr>
          <w:rFonts w:ascii="Times New Roman" w:hAnsi="Times New Roman" w:cs="Times New Roman"/>
          <w:sz w:val="20"/>
          <w:szCs w:val="20"/>
        </w:rPr>
        <w:t>38373</w:t>
      </w:r>
      <w:r w:rsidR="000B635E">
        <w:rPr>
          <w:rFonts w:ascii="Times New Roman" w:hAnsi="Times New Roman" w:cs="Times New Roman"/>
          <w:sz w:val="20"/>
          <w:szCs w:val="20"/>
        </w:rPr>
        <w:t xml:space="preserve">) </w:t>
      </w:r>
      <w:r w:rsidRPr="00B37D8C">
        <w:rPr>
          <w:rFonts w:ascii="Times New Roman" w:hAnsi="Times New Roman" w:cs="Times New Roman"/>
          <w:sz w:val="20"/>
          <w:szCs w:val="20"/>
        </w:rPr>
        <w:t>50-955</w:t>
      </w:r>
    </w:p>
    <w:permEnd w:id="460262450"/>
    <w:p w14:paraId="7D47B320" w14:textId="77777777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648ADF" w14:textId="77777777" w:rsidR="00A6504C" w:rsidRDefault="00A6504C" w:rsidP="003F66EC">
      <w:r>
        <w:separator/>
      </w:r>
    </w:p>
  </w:endnote>
  <w:endnote w:type="continuationSeparator" w:id="0">
    <w:p w14:paraId="5FE8E835" w14:textId="77777777" w:rsidR="00A6504C" w:rsidRDefault="00A6504C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30EDFC2" w14:textId="77777777" w:rsidR="00A6504C" w:rsidRDefault="00A6504C" w:rsidP="003F66EC">
      <w:r>
        <w:separator/>
      </w:r>
    </w:p>
  </w:footnote>
  <w:footnote w:type="continuationSeparator" w:id="0">
    <w:p w14:paraId="229ADFE5" w14:textId="77777777" w:rsidR="00A6504C" w:rsidRDefault="00A6504C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37A4328"/>
    <w:multiLevelType w:val="hybridMultilevel"/>
    <w:tmpl w:val="C652CDC8"/>
    <w:lvl w:ilvl="0" w:tplc="6CD6C53A">
      <w:start w:val="1"/>
      <w:numFmt w:val="decimal"/>
      <w:lvlText w:val="%1)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2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5"/>
  </w:num>
  <w:num w:numId="9">
    <w:abstractNumId w:val="16"/>
  </w:num>
  <w:num w:numId="10">
    <w:abstractNumId w:val="4"/>
  </w:num>
  <w:num w:numId="11">
    <w:abstractNumId w:val="3"/>
  </w:num>
  <w:num w:numId="12">
    <w:abstractNumId w:val="2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07557"/>
    <w:rsid w:val="00021B40"/>
    <w:rsid w:val="00035A92"/>
    <w:rsid w:val="000A11A9"/>
    <w:rsid w:val="000B635E"/>
    <w:rsid w:val="00150124"/>
    <w:rsid w:val="00170197"/>
    <w:rsid w:val="001C2377"/>
    <w:rsid w:val="00251945"/>
    <w:rsid w:val="002B42FA"/>
    <w:rsid w:val="002E54BF"/>
    <w:rsid w:val="00306AC4"/>
    <w:rsid w:val="003513D2"/>
    <w:rsid w:val="0035180A"/>
    <w:rsid w:val="00352E60"/>
    <w:rsid w:val="00363D34"/>
    <w:rsid w:val="003F66EC"/>
    <w:rsid w:val="0041022D"/>
    <w:rsid w:val="004357E5"/>
    <w:rsid w:val="0044078B"/>
    <w:rsid w:val="00475BA5"/>
    <w:rsid w:val="00493F47"/>
    <w:rsid w:val="004B27E4"/>
    <w:rsid w:val="004D53F8"/>
    <w:rsid w:val="004D592D"/>
    <w:rsid w:val="00517058"/>
    <w:rsid w:val="005235EC"/>
    <w:rsid w:val="00561AFF"/>
    <w:rsid w:val="00603C9A"/>
    <w:rsid w:val="00610520"/>
    <w:rsid w:val="00611F22"/>
    <w:rsid w:val="00615C87"/>
    <w:rsid w:val="006353C5"/>
    <w:rsid w:val="006A25A3"/>
    <w:rsid w:val="006A5D05"/>
    <w:rsid w:val="006D1841"/>
    <w:rsid w:val="006D4924"/>
    <w:rsid w:val="006E247A"/>
    <w:rsid w:val="006F304D"/>
    <w:rsid w:val="007251E5"/>
    <w:rsid w:val="007363A2"/>
    <w:rsid w:val="00741F30"/>
    <w:rsid w:val="007556B2"/>
    <w:rsid w:val="00776888"/>
    <w:rsid w:val="007807D7"/>
    <w:rsid w:val="007A63DF"/>
    <w:rsid w:val="007E3FB5"/>
    <w:rsid w:val="00816183"/>
    <w:rsid w:val="008601F2"/>
    <w:rsid w:val="008605F5"/>
    <w:rsid w:val="00871BDF"/>
    <w:rsid w:val="008A67FA"/>
    <w:rsid w:val="008C454B"/>
    <w:rsid w:val="008D13F7"/>
    <w:rsid w:val="008D1A3F"/>
    <w:rsid w:val="008D7162"/>
    <w:rsid w:val="008F47C8"/>
    <w:rsid w:val="009A1712"/>
    <w:rsid w:val="009B1A57"/>
    <w:rsid w:val="009B6195"/>
    <w:rsid w:val="009E44AA"/>
    <w:rsid w:val="00A159F3"/>
    <w:rsid w:val="00A40B97"/>
    <w:rsid w:val="00A6504C"/>
    <w:rsid w:val="00A77C6E"/>
    <w:rsid w:val="00AB779A"/>
    <w:rsid w:val="00AC3D4E"/>
    <w:rsid w:val="00AD44AD"/>
    <w:rsid w:val="00AD6BD0"/>
    <w:rsid w:val="00AF1D44"/>
    <w:rsid w:val="00B17B5B"/>
    <w:rsid w:val="00B37D8C"/>
    <w:rsid w:val="00B53BBD"/>
    <w:rsid w:val="00B77415"/>
    <w:rsid w:val="00B93038"/>
    <w:rsid w:val="00BE0D06"/>
    <w:rsid w:val="00C05758"/>
    <w:rsid w:val="00C22291"/>
    <w:rsid w:val="00C372E6"/>
    <w:rsid w:val="00C82258"/>
    <w:rsid w:val="00C877AA"/>
    <w:rsid w:val="00C90D1F"/>
    <w:rsid w:val="00CB079A"/>
    <w:rsid w:val="00CB321E"/>
    <w:rsid w:val="00CB7A57"/>
    <w:rsid w:val="00CD1D20"/>
    <w:rsid w:val="00CE550B"/>
    <w:rsid w:val="00D512BF"/>
    <w:rsid w:val="00D526EC"/>
    <w:rsid w:val="00D80CE7"/>
    <w:rsid w:val="00DB1F8C"/>
    <w:rsid w:val="00DD6828"/>
    <w:rsid w:val="00DF3C66"/>
    <w:rsid w:val="00E270C0"/>
    <w:rsid w:val="00E543BA"/>
    <w:rsid w:val="00E83186"/>
    <w:rsid w:val="00ED1789"/>
    <w:rsid w:val="00EE5E3E"/>
    <w:rsid w:val="00EE6323"/>
    <w:rsid w:val="00F0663F"/>
    <w:rsid w:val="00F304BB"/>
    <w:rsid w:val="00F47CC7"/>
    <w:rsid w:val="00F75559"/>
    <w:rsid w:val="00FA5C02"/>
    <w:rsid w:val="00FA78B9"/>
    <w:rsid w:val="00FB2C48"/>
    <w:rsid w:val="00FE148F"/>
    <w:rsid w:val="00FE7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customStyle="1" w:styleId="ConsNonformat">
    <w:name w:val="ConsNonformat"/>
    <w:rsid w:val="00FE7C4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paragraph" w:styleId="aa">
    <w:name w:val="Body Text"/>
    <w:basedOn w:val="a0"/>
    <w:link w:val="ab"/>
    <w:rsid w:val="006D4924"/>
    <w:pPr>
      <w:spacing w:after="0" w:line="240" w:lineRule="auto"/>
      <w:jc w:val="both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ab">
    <w:name w:val="Основной текст Знак"/>
    <w:basedOn w:val="a1"/>
    <w:link w:val="aa"/>
    <w:rsid w:val="006D4924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customStyle="1" w:styleId="ConsPlusTitle">
    <w:name w:val="ConsPlusTitle"/>
    <w:rsid w:val="008D716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kern w:val="0"/>
      <w:sz w:val="28"/>
      <w:szCs w:val="28"/>
      <w:lang w:eastAsia="ru-RU"/>
      <w14:ligatures w14:val="none"/>
    </w:rPr>
  </w:style>
  <w:style w:type="paragraph" w:styleId="ac">
    <w:name w:val="Balloon Text"/>
    <w:basedOn w:val="a0"/>
    <w:link w:val="ad"/>
    <w:uiPriority w:val="99"/>
    <w:semiHidden/>
    <w:unhideWhenUsed/>
    <w:rsid w:val="00C877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1"/>
    <w:link w:val="ac"/>
    <w:uiPriority w:val="99"/>
    <w:semiHidden/>
    <w:rsid w:val="00C877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customStyle="1" w:styleId="ConsNonformat">
    <w:name w:val="ConsNonformat"/>
    <w:rsid w:val="00FE7C4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paragraph" w:styleId="aa">
    <w:name w:val="Body Text"/>
    <w:basedOn w:val="a0"/>
    <w:link w:val="ab"/>
    <w:rsid w:val="006D4924"/>
    <w:pPr>
      <w:spacing w:after="0" w:line="240" w:lineRule="auto"/>
      <w:jc w:val="both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ab">
    <w:name w:val="Основной текст Знак"/>
    <w:basedOn w:val="a1"/>
    <w:link w:val="aa"/>
    <w:rsid w:val="006D4924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customStyle="1" w:styleId="ConsPlusTitle">
    <w:name w:val="ConsPlusTitle"/>
    <w:rsid w:val="008D716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kern w:val="0"/>
      <w:sz w:val="28"/>
      <w:szCs w:val="28"/>
      <w:lang w:eastAsia="ru-RU"/>
      <w14:ligatures w14:val="none"/>
    </w:rPr>
  </w:style>
  <w:style w:type="paragraph" w:styleId="ac">
    <w:name w:val="Balloon Text"/>
    <w:basedOn w:val="a0"/>
    <w:link w:val="ad"/>
    <w:uiPriority w:val="99"/>
    <w:semiHidden/>
    <w:unhideWhenUsed/>
    <w:rsid w:val="00C877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1"/>
    <w:link w:val="ac"/>
    <w:uiPriority w:val="99"/>
    <w:semiHidden/>
    <w:rsid w:val="00C877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9C4514-2F45-4220-BBCB-247E5ED2FB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692</Words>
  <Characters>3946</Characters>
  <Application>Microsoft Office Word</Application>
  <DocSecurity>8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2023-09-29T02:40:00Z</cp:lastPrinted>
  <dcterms:created xsi:type="dcterms:W3CDTF">2023-10-06T05:05:00Z</dcterms:created>
  <dcterms:modified xsi:type="dcterms:W3CDTF">2023-10-06T05:07:00Z</dcterms:modified>
</cp:coreProperties>
</file>