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75D5F9" w14:textId="77777777" w:rsidR="00770552" w:rsidRPr="0074272F" w:rsidRDefault="00770552" w:rsidP="00770552">
      <w:pPr>
        <w:autoSpaceDE w:val="0"/>
        <w:autoSpaceDN w:val="0"/>
        <w:adjustRightInd w:val="0"/>
        <w:jc w:val="center"/>
        <w:rPr>
          <w:sz w:val="28"/>
          <w:szCs w:val="28"/>
        </w:rPr>
      </w:pPr>
      <w:r w:rsidRPr="0074272F">
        <w:rPr>
          <w:sz w:val="28"/>
          <w:szCs w:val="28"/>
        </w:rPr>
        <w:t xml:space="preserve">АДМИНИСТРАЦИЯ </w:t>
      </w:r>
    </w:p>
    <w:p w14:paraId="5B9EA598" w14:textId="77777777" w:rsidR="00770552" w:rsidRPr="0074272F" w:rsidRDefault="00770552" w:rsidP="00770552">
      <w:pPr>
        <w:autoSpaceDE w:val="0"/>
        <w:autoSpaceDN w:val="0"/>
        <w:adjustRightInd w:val="0"/>
        <w:jc w:val="center"/>
        <w:rPr>
          <w:sz w:val="28"/>
          <w:szCs w:val="28"/>
        </w:rPr>
      </w:pPr>
      <w:r w:rsidRPr="0074272F">
        <w:rPr>
          <w:sz w:val="28"/>
          <w:szCs w:val="28"/>
        </w:rPr>
        <w:t>ГОРОДА ОБИ</w:t>
      </w:r>
      <w:r w:rsidRPr="0074272F">
        <w:rPr>
          <w:sz w:val="28"/>
          <w:szCs w:val="28"/>
        </w:rPr>
        <w:br/>
        <w:t>НОВОСИБИРСКОЙ ОБЛАСТИ</w:t>
      </w:r>
    </w:p>
    <w:p w14:paraId="7043A709" w14:textId="77777777" w:rsidR="00770552" w:rsidRDefault="00770552" w:rsidP="00770552">
      <w:pPr>
        <w:autoSpaceDE w:val="0"/>
        <w:autoSpaceDN w:val="0"/>
        <w:adjustRightInd w:val="0"/>
        <w:rPr>
          <w:b/>
          <w:sz w:val="28"/>
          <w:szCs w:val="28"/>
        </w:rPr>
      </w:pPr>
    </w:p>
    <w:p w14:paraId="3EEC1F30" w14:textId="77777777" w:rsidR="00770552" w:rsidRPr="0074272F" w:rsidRDefault="00770552" w:rsidP="00770552">
      <w:pPr>
        <w:autoSpaceDE w:val="0"/>
        <w:autoSpaceDN w:val="0"/>
        <w:adjustRightInd w:val="0"/>
        <w:jc w:val="center"/>
        <w:rPr>
          <w:b/>
          <w:sz w:val="36"/>
          <w:szCs w:val="36"/>
        </w:rPr>
      </w:pPr>
      <w:r w:rsidRPr="0074272F">
        <w:rPr>
          <w:b/>
          <w:sz w:val="36"/>
          <w:szCs w:val="36"/>
        </w:rPr>
        <w:t>ПОСТАНОВЛЕНИЕ</w:t>
      </w:r>
    </w:p>
    <w:p w14:paraId="0375467D" w14:textId="77777777" w:rsidR="00770552" w:rsidRPr="00180E4B" w:rsidRDefault="00770552" w:rsidP="00770552">
      <w:pPr>
        <w:pStyle w:val="ConsPlusTitle"/>
        <w:widowControl/>
        <w:jc w:val="center"/>
        <w:rPr>
          <w:rFonts w:ascii="Times New Roman" w:hAnsi="Times New Roman" w:cs="Times New Roman"/>
          <w:sz w:val="28"/>
          <w:szCs w:val="28"/>
        </w:rPr>
      </w:pPr>
    </w:p>
    <w:p w14:paraId="451DD8EA" w14:textId="1050328F" w:rsidR="00770552" w:rsidRDefault="00A95186" w:rsidP="00770552">
      <w:pPr>
        <w:pStyle w:val="ConsPlusTitle"/>
        <w:widowControl/>
        <w:jc w:val="both"/>
        <w:rPr>
          <w:rFonts w:ascii="Times New Roman" w:hAnsi="Times New Roman" w:cs="Times New Roman"/>
          <w:b w:val="0"/>
          <w:sz w:val="28"/>
          <w:szCs w:val="28"/>
        </w:rPr>
      </w:pPr>
      <w:r>
        <w:rPr>
          <w:rFonts w:ascii="Times New Roman" w:hAnsi="Times New Roman" w:cs="Times New Roman"/>
          <w:b w:val="0"/>
          <w:sz w:val="28"/>
          <w:szCs w:val="28"/>
        </w:rPr>
        <w:t>06.07.2022 г.</w:t>
      </w:r>
      <w:r w:rsidR="00770552">
        <w:rPr>
          <w:rFonts w:ascii="Times New Roman" w:hAnsi="Times New Roman" w:cs="Times New Roman"/>
          <w:b w:val="0"/>
          <w:sz w:val="28"/>
          <w:szCs w:val="28"/>
        </w:rPr>
        <w:t xml:space="preserve">                                                                              </w:t>
      </w:r>
      <w:r w:rsidR="005E2FDC">
        <w:rPr>
          <w:rFonts w:ascii="Times New Roman" w:hAnsi="Times New Roman" w:cs="Times New Roman"/>
          <w:b w:val="0"/>
          <w:sz w:val="28"/>
          <w:szCs w:val="28"/>
        </w:rPr>
        <w:t xml:space="preserve">           </w:t>
      </w:r>
      <w:r w:rsidR="00770552">
        <w:rPr>
          <w:rFonts w:ascii="Times New Roman" w:hAnsi="Times New Roman" w:cs="Times New Roman"/>
          <w:b w:val="0"/>
          <w:sz w:val="28"/>
          <w:szCs w:val="28"/>
        </w:rPr>
        <w:t xml:space="preserve"> </w:t>
      </w:r>
      <w:r>
        <w:rPr>
          <w:rFonts w:ascii="Times New Roman" w:hAnsi="Times New Roman" w:cs="Times New Roman"/>
          <w:b w:val="0"/>
          <w:sz w:val="28"/>
          <w:szCs w:val="28"/>
        </w:rPr>
        <w:t>№ 714</w:t>
      </w:r>
    </w:p>
    <w:p w14:paraId="251768FE" w14:textId="77777777" w:rsidR="00770552" w:rsidRDefault="00770552" w:rsidP="00770552">
      <w:pPr>
        <w:pStyle w:val="ConsPlusTitle"/>
        <w:widowControl/>
        <w:jc w:val="center"/>
        <w:rPr>
          <w:rFonts w:ascii="Times New Roman" w:hAnsi="Times New Roman" w:cs="Times New Roman"/>
          <w:b w:val="0"/>
          <w:sz w:val="28"/>
          <w:szCs w:val="28"/>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3674"/>
      </w:tblGrid>
      <w:tr w:rsidR="00770552" w14:paraId="10564D1E" w14:textId="77777777" w:rsidTr="005E2FDC">
        <w:tc>
          <w:tcPr>
            <w:tcW w:w="6237" w:type="dxa"/>
          </w:tcPr>
          <w:p w14:paraId="08A0494A" w14:textId="4AA130E4" w:rsidR="00770552" w:rsidRPr="005E2FDC" w:rsidRDefault="00770552" w:rsidP="00C715E2">
            <w:pPr>
              <w:ind w:right="1167"/>
              <w:jc w:val="both"/>
              <w:rPr>
                <w:bCs/>
                <w:sz w:val="28"/>
                <w:szCs w:val="28"/>
              </w:rPr>
            </w:pPr>
            <w:r w:rsidRPr="00287C35">
              <w:rPr>
                <w:bCs/>
                <w:sz w:val="28"/>
                <w:szCs w:val="28"/>
              </w:rPr>
              <w:t xml:space="preserve">О внесении </w:t>
            </w:r>
            <w:r w:rsidR="00C715E2">
              <w:rPr>
                <w:bCs/>
                <w:sz w:val="28"/>
                <w:szCs w:val="28"/>
              </w:rPr>
              <w:t xml:space="preserve">изменений </w:t>
            </w:r>
            <w:r w:rsidRPr="00287C35">
              <w:rPr>
                <w:bCs/>
                <w:sz w:val="28"/>
                <w:szCs w:val="28"/>
              </w:rPr>
              <w:t>в постановление администрации город</w:t>
            </w:r>
            <w:r w:rsidR="00580009">
              <w:rPr>
                <w:bCs/>
                <w:sz w:val="28"/>
                <w:szCs w:val="28"/>
              </w:rPr>
              <w:t>а Оби Новосибирской области от 16</w:t>
            </w:r>
            <w:r w:rsidRPr="00287C35">
              <w:rPr>
                <w:bCs/>
                <w:sz w:val="28"/>
                <w:szCs w:val="28"/>
              </w:rPr>
              <w:t>.0</w:t>
            </w:r>
            <w:r w:rsidR="00580009">
              <w:rPr>
                <w:bCs/>
                <w:sz w:val="28"/>
                <w:szCs w:val="28"/>
              </w:rPr>
              <w:t>6</w:t>
            </w:r>
            <w:r w:rsidRPr="00287C35">
              <w:rPr>
                <w:bCs/>
                <w:sz w:val="28"/>
                <w:szCs w:val="28"/>
              </w:rPr>
              <w:t>.202</w:t>
            </w:r>
            <w:r w:rsidR="00580009">
              <w:rPr>
                <w:bCs/>
                <w:sz w:val="28"/>
                <w:szCs w:val="28"/>
              </w:rPr>
              <w:t>2 г. № 601</w:t>
            </w:r>
          </w:p>
        </w:tc>
        <w:tc>
          <w:tcPr>
            <w:tcW w:w="3674" w:type="dxa"/>
          </w:tcPr>
          <w:p w14:paraId="08286278" w14:textId="77777777" w:rsidR="00770552" w:rsidRDefault="00770552" w:rsidP="00C56378">
            <w:pPr>
              <w:pStyle w:val="ConsPlusTitle"/>
              <w:widowControl/>
              <w:ind w:right="4818"/>
              <w:jc w:val="both"/>
              <w:rPr>
                <w:rFonts w:ascii="Times New Roman" w:hAnsi="Times New Roman" w:cs="Times New Roman"/>
                <w:b w:val="0"/>
                <w:sz w:val="28"/>
                <w:szCs w:val="28"/>
              </w:rPr>
            </w:pPr>
          </w:p>
        </w:tc>
      </w:tr>
    </w:tbl>
    <w:p w14:paraId="59D9423A" w14:textId="77777777" w:rsidR="00770552" w:rsidRDefault="00770552" w:rsidP="00770552">
      <w:pPr>
        <w:pStyle w:val="ConsPlusNormal"/>
        <w:widowControl/>
        <w:ind w:firstLine="0"/>
        <w:jc w:val="both"/>
        <w:rPr>
          <w:rFonts w:ascii="Times New Roman" w:hAnsi="Times New Roman" w:cs="Times New Roman"/>
          <w:sz w:val="28"/>
          <w:szCs w:val="28"/>
        </w:rPr>
      </w:pPr>
    </w:p>
    <w:p w14:paraId="54E1A3E6" w14:textId="3E30A1DD" w:rsidR="00770552" w:rsidRDefault="00580009" w:rsidP="00580009">
      <w:pPr>
        <w:ind w:firstLine="709"/>
        <w:jc w:val="both"/>
        <w:rPr>
          <w:sz w:val="28"/>
          <w:szCs w:val="28"/>
        </w:rPr>
      </w:pPr>
      <w:r w:rsidRPr="00580009">
        <w:rPr>
          <w:sz w:val="28"/>
          <w:szCs w:val="28"/>
        </w:rPr>
        <w:t>В соответствии Порядком формирования и</w:t>
      </w:r>
      <w:r>
        <w:rPr>
          <w:sz w:val="28"/>
          <w:szCs w:val="28"/>
        </w:rPr>
        <w:t xml:space="preserve"> </w:t>
      </w:r>
      <w:r w:rsidRPr="00580009">
        <w:rPr>
          <w:sz w:val="28"/>
          <w:szCs w:val="28"/>
        </w:rPr>
        <w:t>утверждения перечня объектов, в отношении которых планируется заключение</w:t>
      </w:r>
      <w:r>
        <w:rPr>
          <w:sz w:val="28"/>
          <w:szCs w:val="28"/>
        </w:rPr>
        <w:t xml:space="preserve"> </w:t>
      </w:r>
      <w:r w:rsidRPr="00580009">
        <w:rPr>
          <w:sz w:val="28"/>
          <w:szCs w:val="28"/>
        </w:rPr>
        <w:t>концессионных соглашений, утвержденным постановлением администрации</w:t>
      </w:r>
      <w:r>
        <w:rPr>
          <w:sz w:val="28"/>
          <w:szCs w:val="28"/>
        </w:rPr>
        <w:t xml:space="preserve"> </w:t>
      </w:r>
      <w:r w:rsidRPr="00580009">
        <w:rPr>
          <w:sz w:val="28"/>
          <w:szCs w:val="28"/>
        </w:rPr>
        <w:t>города Оби Новосибирской области от 12.12.2017 г. № 1394 «О мерах по</w:t>
      </w:r>
      <w:r>
        <w:rPr>
          <w:sz w:val="28"/>
          <w:szCs w:val="28"/>
        </w:rPr>
        <w:t xml:space="preserve"> </w:t>
      </w:r>
      <w:r w:rsidRPr="00580009">
        <w:rPr>
          <w:sz w:val="28"/>
          <w:szCs w:val="28"/>
        </w:rPr>
        <w:t>реализации отдельных положений Федерального закона от 21.07.2005 г. № 115-ФЗ</w:t>
      </w:r>
      <w:r>
        <w:rPr>
          <w:sz w:val="28"/>
          <w:szCs w:val="28"/>
        </w:rPr>
        <w:t xml:space="preserve"> </w:t>
      </w:r>
      <w:r w:rsidRPr="00580009">
        <w:rPr>
          <w:sz w:val="28"/>
          <w:szCs w:val="28"/>
        </w:rPr>
        <w:t>«О концессионных соглашениях» на территории города Оби Новосибирской</w:t>
      </w:r>
      <w:r>
        <w:rPr>
          <w:sz w:val="28"/>
          <w:szCs w:val="28"/>
        </w:rPr>
        <w:t xml:space="preserve"> </w:t>
      </w:r>
      <w:r w:rsidRPr="00580009">
        <w:rPr>
          <w:sz w:val="28"/>
          <w:szCs w:val="28"/>
        </w:rPr>
        <w:t>области»</w:t>
      </w:r>
    </w:p>
    <w:p w14:paraId="6ABE60AB" w14:textId="77777777" w:rsidR="00580009" w:rsidRDefault="00580009" w:rsidP="00580009">
      <w:pPr>
        <w:ind w:firstLine="709"/>
        <w:jc w:val="both"/>
        <w:rPr>
          <w:sz w:val="28"/>
          <w:szCs w:val="28"/>
        </w:rPr>
      </w:pPr>
    </w:p>
    <w:p w14:paraId="6F59A277" w14:textId="77777777" w:rsidR="00770552" w:rsidRPr="00B40468" w:rsidRDefault="00770552" w:rsidP="00770552">
      <w:pPr>
        <w:ind w:firstLine="709"/>
        <w:jc w:val="center"/>
        <w:rPr>
          <w:b/>
          <w:sz w:val="28"/>
          <w:szCs w:val="28"/>
        </w:rPr>
      </w:pPr>
      <w:r w:rsidRPr="00B40468">
        <w:rPr>
          <w:b/>
          <w:sz w:val="28"/>
          <w:szCs w:val="28"/>
        </w:rPr>
        <w:t>ПОСТАНОВЛЯЮ:</w:t>
      </w:r>
    </w:p>
    <w:p w14:paraId="5CBAAF5B" w14:textId="77777777" w:rsidR="00770552" w:rsidRDefault="00770552" w:rsidP="00770552">
      <w:pPr>
        <w:ind w:firstLine="709"/>
        <w:jc w:val="center"/>
        <w:rPr>
          <w:sz w:val="28"/>
          <w:szCs w:val="28"/>
        </w:rPr>
      </w:pPr>
    </w:p>
    <w:p w14:paraId="7BDBBD67" w14:textId="5FCE077A" w:rsidR="00580009" w:rsidRPr="00580009" w:rsidRDefault="00C90998" w:rsidP="000E1440">
      <w:pPr>
        <w:ind w:firstLine="705"/>
        <w:jc w:val="both"/>
        <w:rPr>
          <w:sz w:val="28"/>
          <w:szCs w:val="28"/>
        </w:rPr>
      </w:pPr>
      <w:bookmarkStart w:id="0" w:name="sub_3"/>
      <w:r>
        <w:rPr>
          <w:sz w:val="28"/>
          <w:szCs w:val="28"/>
        </w:rPr>
        <w:t xml:space="preserve">1. </w:t>
      </w:r>
      <w:r w:rsidR="00770552" w:rsidRPr="00C90998">
        <w:rPr>
          <w:sz w:val="28"/>
          <w:szCs w:val="28"/>
        </w:rPr>
        <w:t xml:space="preserve">Внести в </w:t>
      </w:r>
      <w:r w:rsidR="00580009" w:rsidRPr="00580009">
        <w:rPr>
          <w:sz w:val="28"/>
          <w:szCs w:val="28"/>
        </w:rPr>
        <w:t>постановление администрации города Оби Новосибирской области от 16.06.2022 г. № 601</w:t>
      </w:r>
      <w:r w:rsidR="00580009">
        <w:rPr>
          <w:sz w:val="28"/>
          <w:szCs w:val="28"/>
        </w:rPr>
        <w:t xml:space="preserve"> «</w:t>
      </w:r>
      <w:r w:rsidR="00580009" w:rsidRPr="00580009">
        <w:rPr>
          <w:sz w:val="28"/>
          <w:szCs w:val="28"/>
        </w:rPr>
        <w:t xml:space="preserve">Об утверждении перечня объектов, в отношении которых планируется заключение концессионных соглашений в </w:t>
      </w:r>
      <w:r w:rsidR="000E1440" w:rsidRPr="000E1440">
        <w:rPr>
          <w:sz w:val="28"/>
          <w:szCs w:val="28"/>
        </w:rPr>
        <w:t>2022 году» изменения, изложив Перечень объектов, в отношении которых планируется заключение концессионных соглашений в 2022 году в редакции согласно приложению.</w:t>
      </w:r>
    </w:p>
    <w:p w14:paraId="2ADD77AB" w14:textId="153E294A" w:rsidR="00580009" w:rsidRPr="00580009" w:rsidRDefault="00580009" w:rsidP="00580009">
      <w:pPr>
        <w:ind w:firstLine="705"/>
        <w:jc w:val="both"/>
        <w:rPr>
          <w:sz w:val="28"/>
          <w:szCs w:val="28"/>
        </w:rPr>
      </w:pPr>
      <w:r w:rsidRPr="00580009">
        <w:rPr>
          <w:sz w:val="28"/>
          <w:szCs w:val="28"/>
        </w:rPr>
        <w:t xml:space="preserve"> 2. Управлению экономического развития, промышленности и торговли разместить настоящее постановление на официальном сайте Российской Федерации в информационно-телекоммуникационной сети Интернет для размещения информации о проведении торгов (</w:t>
      </w:r>
      <w:hyperlink r:id="rId7" w:history="1">
        <w:r w:rsidRPr="00580009">
          <w:rPr>
            <w:sz w:val="28"/>
            <w:szCs w:val="28"/>
          </w:rPr>
          <w:t>www.torgi.gov.ru</w:t>
        </w:r>
      </w:hyperlink>
      <w:r w:rsidRPr="00580009">
        <w:rPr>
          <w:sz w:val="28"/>
          <w:szCs w:val="28"/>
        </w:rPr>
        <w:t>).</w:t>
      </w:r>
    </w:p>
    <w:p w14:paraId="0CC2AEFD" w14:textId="77777777" w:rsidR="00580009" w:rsidRPr="00580009" w:rsidRDefault="00580009" w:rsidP="00580009">
      <w:pPr>
        <w:ind w:firstLine="705"/>
        <w:jc w:val="both"/>
        <w:rPr>
          <w:sz w:val="28"/>
          <w:szCs w:val="28"/>
        </w:rPr>
      </w:pPr>
      <w:r w:rsidRPr="00580009">
        <w:rPr>
          <w:sz w:val="28"/>
          <w:szCs w:val="28"/>
        </w:rPr>
        <w:t xml:space="preserve"> 3. Управлению по вопросам общественности разместить настоящее постановление на официальном сайте администрации города Оби Новосибирской области в сети Интернет.</w:t>
      </w:r>
    </w:p>
    <w:p w14:paraId="149C70C0" w14:textId="106B16A8" w:rsidR="00580009" w:rsidRDefault="00580009" w:rsidP="00580009">
      <w:pPr>
        <w:ind w:firstLine="705"/>
        <w:jc w:val="both"/>
        <w:rPr>
          <w:sz w:val="28"/>
          <w:szCs w:val="28"/>
        </w:rPr>
      </w:pPr>
      <w:r w:rsidRPr="00580009">
        <w:rPr>
          <w:sz w:val="28"/>
          <w:szCs w:val="28"/>
        </w:rPr>
        <w:t xml:space="preserve"> 4. Контроль за исполнением данного постановления возложить на первого заместителя главы администрации, начальника управления.</w:t>
      </w:r>
    </w:p>
    <w:p w14:paraId="020C8AC0" w14:textId="509E2687" w:rsidR="00770552" w:rsidRPr="00332310" w:rsidRDefault="00770552" w:rsidP="00580009">
      <w:pPr>
        <w:ind w:firstLine="705"/>
        <w:jc w:val="both"/>
        <w:rPr>
          <w:sz w:val="28"/>
          <w:szCs w:val="28"/>
        </w:rPr>
      </w:pPr>
      <w:r w:rsidRPr="00C90998">
        <w:rPr>
          <w:sz w:val="28"/>
          <w:szCs w:val="28"/>
        </w:rPr>
        <w:t xml:space="preserve"> </w:t>
      </w:r>
    </w:p>
    <w:bookmarkEnd w:id="0"/>
    <w:p w14:paraId="4EAD0E43" w14:textId="77777777" w:rsidR="00770552" w:rsidRDefault="00770552" w:rsidP="00770552">
      <w:pPr>
        <w:pStyle w:val="ConsPlusNormal"/>
        <w:widowControl/>
        <w:tabs>
          <w:tab w:val="left" w:pos="709"/>
        </w:tabs>
        <w:ind w:firstLine="0"/>
        <w:jc w:val="both"/>
        <w:rPr>
          <w:rFonts w:ascii="Times New Roman" w:hAnsi="Times New Roman" w:cs="Times New Roman"/>
          <w:sz w:val="28"/>
          <w:szCs w:val="28"/>
        </w:rPr>
      </w:pPr>
    </w:p>
    <w:p w14:paraId="6008F3E2" w14:textId="494746FD" w:rsidR="00770552" w:rsidRPr="00B40468" w:rsidRDefault="00580009" w:rsidP="00770552">
      <w:pPr>
        <w:rPr>
          <w:b/>
          <w:sz w:val="28"/>
          <w:szCs w:val="28"/>
        </w:rPr>
      </w:pPr>
      <w:proofErr w:type="spellStart"/>
      <w:r>
        <w:rPr>
          <w:b/>
          <w:sz w:val="28"/>
          <w:szCs w:val="28"/>
        </w:rPr>
        <w:t>И.о</w:t>
      </w:r>
      <w:proofErr w:type="spellEnd"/>
      <w:r>
        <w:rPr>
          <w:b/>
          <w:sz w:val="28"/>
          <w:szCs w:val="28"/>
        </w:rPr>
        <w:t>. Главы</w:t>
      </w:r>
      <w:r w:rsidR="00770552" w:rsidRPr="00B40468">
        <w:rPr>
          <w:b/>
          <w:sz w:val="28"/>
          <w:szCs w:val="28"/>
        </w:rPr>
        <w:t xml:space="preserve"> города Оби</w:t>
      </w:r>
    </w:p>
    <w:p w14:paraId="37B2BB17" w14:textId="0297763A" w:rsidR="00FE585C" w:rsidRDefault="00770552" w:rsidP="00770552">
      <w:pPr>
        <w:rPr>
          <w:b/>
          <w:sz w:val="28"/>
          <w:szCs w:val="28"/>
        </w:rPr>
      </w:pPr>
      <w:r w:rsidRPr="00B40468">
        <w:rPr>
          <w:b/>
          <w:sz w:val="28"/>
          <w:szCs w:val="28"/>
        </w:rPr>
        <w:t xml:space="preserve">Новосибирской области                                                  </w:t>
      </w:r>
      <w:r>
        <w:rPr>
          <w:b/>
          <w:sz w:val="28"/>
          <w:szCs w:val="28"/>
        </w:rPr>
        <w:t xml:space="preserve">                  </w:t>
      </w:r>
      <w:r w:rsidR="00580009">
        <w:rPr>
          <w:b/>
          <w:sz w:val="28"/>
          <w:szCs w:val="28"/>
        </w:rPr>
        <w:t>А.В. Беляков</w:t>
      </w:r>
    </w:p>
    <w:p w14:paraId="25F911E8" w14:textId="77777777" w:rsidR="00580009" w:rsidRDefault="00580009" w:rsidP="00770552">
      <w:pPr>
        <w:rPr>
          <w:b/>
          <w:sz w:val="28"/>
          <w:szCs w:val="28"/>
        </w:rPr>
      </w:pPr>
    </w:p>
    <w:p w14:paraId="5F30B58A" w14:textId="77777777" w:rsidR="00580009" w:rsidRDefault="00580009" w:rsidP="00770552">
      <w:pPr>
        <w:rPr>
          <w:b/>
          <w:sz w:val="28"/>
          <w:szCs w:val="28"/>
        </w:rPr>
      </w:pPr>
    </w:p>
    <w:p w14:paraId="6AB15B2D" w14:textId="77777777" w:rsidR="00580009" w:rsidRDefault="00580009" w:rsidP="00770552">
      <w:pPr>
        <w:rPr>
          <w:b/>
          <w:sz w:val="28"/>
          <w:szCs w:val="28"/>
        </w:rPr>
      </w:pPr>
    </w:p>
    <w:p w14:paraId="4DB97FB9" w14:textId="77777777" w:rsidR="00580009" w:rsidRPr="00580009" w:rsidRDefault="00580009" w:rsidP="00580009">
      <w:pPr>
        <w:ind w:left="6480" w:right="-300" w:firstLine="466"/>
        <w:rPr>
          <w:sz w:val="28"/>
          <w:szCs w:val="28"/>
        </w:rPr>
      </w:pPr>
      <w:r w:rsidRPr="00580009">
        <w:rPr>
          <w:sz w:val="28"/>
          <w:szCs w:val="28"/>
        </w:rPr>
        <w:lastRenderedPageBreak/>
        <w:t xml:space="preserve">        ПРИЛОЖЕНИЕ</w:t>
      </w:r>
    </w:p>
    <w:p w14:paraId="6065C1A9" w14:textId="77777777" w:rsidR="00580009" w:rsidRPr="00580009" w:rsidRDefault="00580009" w:rsidP="00580009">
      <w:pPr>
        <w:ind w:left="6480" w:right="-300" w:firstLine="466"/>
        <w:rPr>
          <w:sz w:val="28"/>
          <w:szCs w:val="28"/>
        </w:rPr>
      </w:pPr>
      <w:r w:rsidRPr="00580009">
        <w:rPr>
          <w:sz w:val="28"/>
          <w:szCs w:val="28"/>
        </w:rPr>
        <w:t xml:space="preserve">            УТВЕРЖДЕН</w:t>
      </w:r>
    </w:p>
    <w:p w14:paraId="3AC347FD" w14:textId="77777777" w:rsidR="00580009" w:rsidRPr="00580009" w:rsidRDefault="00580009" w:rsidP="00580009">
      <w:pPr>
        <w:ind w:left="5040" w:right="-300" w:firstLine="63"/>
        <w:rPr>
          <w:sz w:val="28"/>
          <w:szCs w:val="28"/>
        </w:rPr>
      </w:pPr>
      <w:r w:rsidRPr="00580009">
        <w:rPr>
          <w:sz w:val="28"/>
          <w:szCs w:val="28"/>
        </w:rPr>
        <w:t xml:space="preserve">                                  Постановлением</w:t>
      </w:r>
    </w:p>
    <w:p w14:paraId="70AD7559" w14:textId="77777777" w:rsidR="00580009" w:rsidRPr="00580009" w:rsidRDefault="00580009" w:rsidP="00580009">
      <w:pPr>
        <w:ind w:left="5040" w:right="-300" w:firstLine="347"/>
        <w:rPr>
          <w:sz w:val="28"/>
          <w:szCs w:val="28"/>
        </w:rPr>
      </w:pPr>
      <w:r w:rsidRPr="00580009">
        <w:rPr>
          <w:sz w:val="28"/>
          <w:szCs w:val="28"/>
        </w:rPr>
        <w:t xml:space="preserve">           администрации города Оби</w:t>
      </w:r>
    </w:p>
    <w:p w14:paraId="497BB943" w14:textId="77777777" w:rsidR="00580009" w:rsidRPr="00580009" w:rsidRDefault="00580009" w:rsidP="00580009">
      <w:pPr>
        <w:ind w:left="5040" w:right="-300" w:firstLine="347"/>
        <w:rPr>
          <w:sz w:val="28"/>
          <w:szCs w:val="28"/>
        </w:rPr>
      </w:pPr>
      <w:r w:rsidRPr="00580009">
        <w:rPr>
          <w:sz w:val="28"/>
          <w:szCs w:val="28"/>
        </w:rPr>
        <w:t xml:space="preserve">                 Новосибирской области                              </w:t>
      </w:r>
    </w:p>
    <w:p w14:paraId="2A7F28C4" w14:textId="02A5BF54" w:rsidR="00580009" w:rsidRPr="00580009" w:rsidRDefault="00580009" w:rsidP="00580009">
      <w:pPr>
        <w:ind w:left="6379" w:right="-300" w:hanging="283"/>
        <w:rPr>
          <w:sz w:val="28"/>
          <w:szCs w:val="28"/>
        </w:rPr>
      </w:pPr>
      <w:r w:rsidRPr="00580009">
        <w:rPr>
          <w:sz w:val="28"/>
          <w:szCs w:val="28"/>
        </w:rPr>
        <w:t xml:space="preserve">    </w:t>
      </w:r>
      <w:r w:rsidR="00A95186">
        <w:rPr>
          <w:sz w:val="28"/>
          <w:szCs w:val="28"/>
        </w:rPr>
        <w:t xml:space="preserve">      </w:t>
      </w:r>
      <w:bookmarkStart w:id="1" w:name="_GoBack"/>
      <w:bookmarkEnd w:id="1"/>
      <w:r w:rsidRPr="00580009">
        <w:rPr>
          <w:sz w:val="28"/>
          <w:szCs w:val="28"/>
        </w:rPr>
        <w:t xml:space="preserve">от </w:t>
      </w:r>
      <w:r w:rsidR="00A95186">
        <w:rPr>
          <w:sz w:val="28"/>
          <w:szCs w:val="28"/>
        </w:rPr>
        <w:t>06.07.</w:t>
      </w:r>
      <w:r w:rsidRPr="00580009">
        <w:rPr>
          <w:sz w:val="28"/>
          <w:szCs w:val="28"/>
        </w:rPr>
        <w:t>202</w:t>
      </w:r>
      <w:r w:rsidR="00A95186">
        <w:rPr>
          <w:sz w:val="28"/>
          <w:szCs w:val="28"/>
        </w:rPr>
        <w:t>2</w:t>
      </w:r>
      <w:r w:rsidRPr="00580009">
        <w:rPr>
          <w:sz w:val="28"/>
          <w:szCs w:val="28"/>
        </w:rPr>
        <w:t xml:space="preserve"> № </w:t>
      </w:r>
      <w:r w:rsidR="00A95186">
        <w:rPr>
          <w:sz w:val="28"/>
          <w:szCs w:val="28"/>
        </w:rPr>
        <w:t>714</w:t>
      </w:r>
    </w:p>
    <w:p w14:paraId="6B4BB07B" w14:textId="77777777" w:rsidR="00580009" w:rsidRPr="00580009" w:rsidRDefault="00580009" w:rsidP="00580009">
      <w:pPr>
        <w:ind w:left="7200" w:right="-300"/>
        <w:rPr>
          <w:sz w:val="28"/>
          <w:szCs w:val="28"/>
        </w:rPr>
      </w:pPr>
    </w:p>
    <w:p w14:paraId="51BE5140" w14:textId="77777777" w:rsidR="00580009" w:rsidRPr="00580009" w:rsidRDefault="00580009" w:rsidP="00580009">
      <w:pPr>
        <w:ind w:left="7200" w:right="-300"/>
        <w:jc w:val="center"/>
        <w:rPr>
          <w:sz w:val="28"/>
          <w:szCs w:val="28"/>
        </w:rPr>
      </w:pPr>
    </w:p>
    <w:p w14:paraId="0D3FD3C1" w14:textId="77777777" w:rsidR="00580009" w:rsidRPr="00580009" w:rsidRDefault="00580009" w:rsidP="00580009">
      <w:pPr>
        <w:tabs>
          <w:tab w:val="left" w:pos="1755"/>
        </w:tabs>
        <w:jc w:val="center"/>
        <w:rPr>
          <w:sz w:val="28"/>
          <w:szCs w:val="28"/>
        </w:rPr>
      </w:pPr>
      <w:r w:rsidRPr="00580009">
        <w:rPr>
          <w:sz w:val="28"/>
          <w:szCs w:val="28"/>
        </w:rPr>
        <w:t xml:space="preserve">Перечень </w:t>
      </w:r>
    </w:p>
    <w:p w14:paraId="64AB3BDF" w14:textId="786890EE" w:rsidR="00580009" w:rsidRPr="00580009" w:rsidRDefault="00580009" w:rsidP="00580009">
      <w:pPr>
        <w:tabs>
          <w:tab w:val="left" w:pos="1755"/>
        </w:tabs>
        <w:jc w:val="center"/>
        <w:rPr>
          <w:sz w:val="28"/>
          <w:szCs w:val="28"/>
        </w:rPr>
      </w:pPr>
      <w:r w:rsidRPr="00580009">
        <w:rPr>
          <w:sz w:val="28"/>
          <w:szCs w:val="28"/>
        </w:rPr>
        <w:t>объектов, в отношении которых планируется заключение концессионных соглашений в 202</w:t>
      </w:r>
      <w:r>
        <w:rPr>
          <w:sz w:val="28"/>
          <w:szCs w:val="28"/>
        </w:rPr>
        <w:t>2</w:t>
      </w:r>
      <w:r w:rsidRPr="00580009">
        <w:rPr>
          <w:sz w:val="28"/>
          <w:szCs w:val="28"/>
        </w:rPr>
        <w:t xml:space="preserve"> году</w:t>
      </w:r>
    </w:p>
    <w:p w14:paraId="1824D306" w14:textId="77777777" w:rsidR="00580009" w:rsidRPr="00580009" w:rsidRDefault="00580009" w:rsidP="00580009">
      <w:pPr>
        <w:tabs>
          <w:tab w:val="left" w:pos="1755"/>
        </w:tabs>
        <w:jc w:val="center"/>
        <w:rPr>
          <w:sz w:val="28"/>
          <w:szCs w:val="28"/>
        </w:rPr>
      </w:pPr>
    </w:p>
    <w:tbl>
      <w:tblPr>
        <w:tblW w:w="95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94"/>
        <w:gridCol w:w="1669"/>
        <w:gridCol w:w="2829"/>
        <w:gridCol w:w="2097"/>
        <w:gridCol w:w="2348"/>
      </w:tblGrid>
      <w:tr w:rsidR="00580009" w:rsidRPr="00580009" w14:paraId="0383F8CB" w14:textId="77777777" w:rsidTr="002B2E12">
        <w:trPr>
          <w:trHeight w:val="1352"/>
        </w:trPr>
        <w:tc>
          <w:tcPr>
            <w:tcW w:w="594" w:type="dxa"/>
          </w:tcPr>
          <w:p w14:paraId="57C04E11" w14:textId="77777777" w:rsidR="00580009" w:rsidRPr="00580009" w:rsidRDefault="00580009" w:rsidP="00580009">
            <w:pPr>
              <w:tabs>
                <w:tab w:val="left" w:pos="1755"/>
              </w:tabs>
              <w:jc w:val="center"/>
            </w:pPr>
            <w:r w:rsidRPr="00580009">
              <w:t>№ п/п</w:t>
            </w:r>
          </w:p>
        </w:tc>
        <w:tc>
          <w:tcPr>
            <w:tcW w:w="1669" w:type="dxa"/>
          </w:tcPr>
          <w:p w14:paraId="077FC78F" w14:textId="77777777" w:rsidR="00580009" w:rsidRPr="00580009" w:rsidRDefault="00580009" w:rsidP="00580009">
            <w:pPr>
              <w:tabs>
                <w:tab w:val="left" w:pos="1755"/>
              </w:tabs>
              <w:jc w:val="center"/>
            </w:pPr>
            <w:r w:rsidRPr="00580009">
              <w:t>Наименование имущества</w:t>
            </w:r>
          </w:p>
        </w:tc>
        <w:tc>
          <w:tcPr>
            <w:tcW w:w="2829" w:type="dxa"/>
          </w:tcPr>
          <w:p w14:paraId="4C176335" w14:textId="77777777" w:rsidR="00580009" w:rsidRPr="00580009" w:rsidRDefault="00580009" w:rsidP="00580009">
            <w:pPr>
              <w:tabs>
                <w:tab w:val="left" w:pos="1755"/>
              </w:tabs>
              <w:jc w:val="center"/>
            </w:pPr>
            <w:r w:rsidRPr="00580009">
              <w:t>Характеристики</w:t>
            </w:r>
          </w:p>
        </w:tc>
        <w:tc>
          <w:tcPr>
            <w:tcW w:w="2097" w:type="dxa"/>
          </w:tcPr>
          <w:p w14:paraId="3845D32D" w14:textId="77777777" w:rsidR="00580009" w:rsidRPr="00580009" w:rsidRDefault="00580009" w:rsidP="00580009">
            <w:pPr>
              <w:tabs>
                <w:tab w:val="left" w:pos="1755"/>
              </w:tabs>
              <w:jc w:val="center"/>
            </w:pPr>
            <w:r w:rsidRPr="00580009">
              <w:t>Адрес</w:t>
            </w:r>
          </w:p>
        </w:tc>
        <w:tc>
          <w:tcPr>
            <w:tcW w:w="2348" w:type="dxa"/>
          </w:tcPr>
          <w:p w14:paraId="69C346E7" w14:textId="77777777" w:rsidR="00580009" w:rsidRPr="00580009" w:rsidRDefault="00580009" w:rsidP="00580009">
            <w:pPr>
              <w:tabs>
                <w:tab w:val="left" w:pos="1755"/>
              </w:tabs>
              <w:jc w:val="center"/>
            </w:pPr>
            <w:r w:rsidRPr="00580009">
              <w:t>Номер и дата документа о регистрации права</w:t>
            </w:r>
          </w:p>
        </w:tc>
      </w:tr>
      <w:tr w:rsidR="00580009" w:rsidRPr="00580009" w14:paraId="0B543146" w14:textId="77777777" w:rsidTr="002B2E12">
        <w:trPr>
          <w:trHeight w:val="343"/>
        </w:trPr>
        <w:tc>
          <w:tcPr>
            <w:tcW w:w="594" w:type="dxa"/>
          </w:tcPr>
          <w:p w14:paraId="78EC344C" w14:textId="77777777" w:rsidR="00580009" w:rsidRPr="00580009" w:rsidRDefault="00580009" w:rsidP="00580009">
            <w:pPr>
              <w:tabs>
                <w:tab w:val="left" w:pos="1755"/>
              </w:tabs>
              <w:jc w:val="center"/>
            </w:pPr>
            <w:r w:rsidRPr="00580009">
              <w:t>1</w:t>
            </w:r>
          </w:p>
        </w:tc>
        <w:tc>
          <w:tcPr>
            <w:tcW w:w="1669" w:type="dxa"/>
          </w:tcPr>
          <w:p w14:paraId="189F3C6D" w14:textId="5E8CEE4C" w:rsidR="00580009" w:rsidRPr="00580009" w:rsidRDefault="00580009" w:rsidP="00580009">
            <w:pPr>
              <w:tabs>
                <w:tab w:val="left" w:pos="1755"/>
              </w:tabs>
              <w:jc w:val="center"/>
            </w:pPr>
            <w:r w:rsidRPr="00580009">
              <w:t>Детский оздоровительный лагерь «Заря»</w:t>
            </w:r>
          </w:p>
        </w:tc>
        <w:tc>
          <w:tcPr>
            <w:tcW w:w="2829" w:type="dxa"/>
          </w:tcPr>
          <w:p w14:paraId="2FDDDBF8" w14:textId="77777777" w:rsidR="00580009" w:rsidRPr="00580009" w:rsidRDefault="00580009" w:rsidP="00580009">
            <w:pPr>
              <w:jc w:val="center"/>
            </w:pPr>
            <w:r w:rsidRPr="00580009">
              <w:t>Детский оздоровительный лагерь имеет площадь участка 12 га, дата постройки не установлена. С 2009 года закрыт на реконструкцию. Необходимо снести старые деревянные постройки и вновь возвести: 2 спальных корпуса двухэтажный по 80 мест, административный корпус, медицинский корпус, клуб на 90 мест, столовую на 90 мест, КПП, спортивные летние площадки, котельную угольную, артезианскую скважину, банный корпус, общежитие для персонала. Разработать проектную документацию рабочую и сметную. произвести изыскательские работы.</w:t>
            </w:r>
          </w:p>
        </w:tc>
        <w:tc>
          <w:tcPr>
            <w:tcW w:w="2097" w:type="dxa"/>
          </w:tcPr>
          <w:p w14:paraId="6D4C7FAC" w14:textId="77777777" w:rsidR="00580009" w:rsidRPr="00580009" w:rsidRDefault="00580009" w:rsidP="00580009">
            <w:pPr>
              <w:tabs>
                <w:tab w:val="left" w:pos="1755"/>
              </w:tabs>
              <w:jc w:val="center"/>
            </w:pPr>
            <w:r w:rsidRPr="00580009">
              <w:t xml:space="preserve">Новосибирская область, Новосибирский район, </w:t>
            </w:r>
            <w:proofErr w:type="spellStart"/>
            <w:r w:rsidRPr="00580009">
              <w:t>с.Боровое</w:t>
            </w:r>
            <w:proofErr w:type="spellEnd"/>
          </w:p>
        </w:tc>
        <w:tc>
          <w:tcPr>
            <w:tcW w:w="2348" w:type="dxa"/>
          </w:tcPr>
          <w:p w14:paraId="2ACAEDBC" w14:textId="77777777" w:rsidR="00580009" w:rsidRPr="00580009" w:rsidRDefault="00580009" w:rsidP="00580009">
            <w:pPr>
              <w:tabs>
                <w:tab w:val="left" w:pos="1755"/>
              </w:tabs>
              <w:jc w:val="center"/>
            </w:pPr>
            <w:r w:rsidRPr="00580009">
              <w:t xml:space="preserve">кадастровый номер участка 54:19:050601:206; выписка из ЕГРН № 54-54/001-54/001/421/2016-610/1 от 16.11.2016г; </w:t>
            </w:r>
          </w:p>
          <w:p w14:paraId="460F0FB3" w14:textId="77777777" w:rsidR="00580009" w:rsidRPr="00580009" w:rsidRDefault="00580009" w:rsidP="00580009">
            <w:pPr>
              <w:tabs>
                <w:tab w:val="left" w:pos="1755"/>
              </w:tabs>
              <w:jc w:val="center"/>
            </w:pPr>
            <w:r w:rsidRPr="00580009">
              <w:t xml:space="preserve">свидетельства на право собственности от 22.08.2012г №№ 54АД 774428; </w:t>
            </w:r>
          </w:p>
          <w:p w14:paraId="4ADA2E07" w14:textId="77777777" w:rsidR="00580009" w:rsidRPr="00580009" w:rsidRDefault="00580009" w:rsidP="00580009">
            <w:pPr>
              <w:tabs>
                <w:tab w:val="left" w:pos="1755"/>
              </w:tabs>
              <w:jc w:val="center"/>
            </w:pPr>
            <w:r w:rsidRPr="00580009">
              <w:t>54АД 774429;</w:t>
            </w:r>
          </w:p>
          <w:p w14:paraId="2F24A0E1" w14:textId="77777777" w:rsidR="00580009" w:rsidRPr="00580009" w:rsidRDefault="00580009" w:rsidP="00580009">
            <w:pPr>
              <w:tabs>
                <w:tab w:val="left" w:pos="1755"/>
              </w:tabs>
              <w:jc w:val="center"/>
            </w:pPr>
            <w:r w:rsidRPr="00580009">
              <w:t>54АД 774430;</w:t>
            </w:r>
          </w:p>
          <w:p w14:paraId="2B3CA584" w14:textId="77777777" w:rsidR="00580009" w:rsidRPr="00580009" w:rsidRDefault="00580009" w:rsidP="00580009">
            <w:pPr>
              <w:tabs>
                <w:tab w:val="left" w:pos="1755"/>
              </w:tabs>
              <w:jc w:val="center"/>
            </w:pPr>
            <w:r w:rsidRPr="00580009">
              <w:t>54АД 774431;</w:t>
            </w:r>
          </w:p>
          <w:p w14:paraId="50A68142" w14:textId="77777777" w:rsidR="00580009" w:rsidRPr="00580009" w:rsidRDefault="00580009" w:rsidP="00580009">
            <w:pPr>
              <w:tabs>
                <w:tab w:val="left" w:pos="1755"/>
              </w:tabs>
              <w:jc w:val="center"/>
            </w:pPr>
            <w:r w:rsidRPr="00580009">
              <w:t>54АД 774432;</w:t>
            </w:r>
          </w:p>
          <w:p w14:paraId="1EB9A5AF" w14:textId="77777777" w:rsidR="00580009" w:rsidRPr="00580009" w:rsidRDefault="00580009" w:rsidP="00580009">
            <w:pPr>
              <w:tabs>
                <w:tab w:val="left" w:pos="1755"/>
              </w:tabs>
              <w:jc w:val="center"/>
            </w:pPr>
            <w:r w:rsidRPr="00580009">
              <w:t>54АД 774433;</w:t>
            </w:r>
          </w:p>
          <w:p w14:paraId="5315E2D8" w14:textId="77777777" w:rsidR="00580009" w:rsidRPr="00580009" w:rsidRDefault="00580009" w:rsidP="00580009">
            <w:pPr>
              <w:tabs>
                <w:tab w:val="left" w:pos="1755"/>
              </w:tabs>
              <w:jc w:val="center"/>
            </w:pPr>
            <w:r w:rsidRPr="00580009">
              <w:t>54АД 774434;</w:t>
            </w:r>
          </w:p>
          <w:p w14:paraId="09AC621F" w14:textId="77777777" w:rsidR="00580009" w:rsidRPr="00580009" w:rsidRDefault="00580009" w:rsidP="00580009">
            <w:pPr>
              <w:tabs>
                <w:tab w:val="left" w:pos="1755"/>
              </w:tabs>
              <w:jc w:val="center"/>
            </w:pPr>
            <w:r w:rsidRPr="00580009">
              <w:t>54АД 774435;</w:t>
            </w:r>
          </w:p>
          <w:p w14:paraId="353CF716" w14:textId="77777777" w:rsidR="00580009" w:rsidRPr="00580009" w:rsidRDefault="00580009" w:rsidP="00580009">
            <w:pPr>
              <w:tabs>
                <w:tab w:val="left" w:pos="1755"/>
              </w:tabs>
              <w:jc w:val="center"/>
            </w:pPr>
            <w:r w:rsidRPr="00580009">
              <w:t>54АД 774436;</w:t>
            </w:r>
          </w:p>
          <w:p w14:paraId="7EDFC6D4" w14:textId="77777777" w:rsidR="00580009" w:rsidRPr="00580009" w:rsidRDefault="00580009" w:rsidP="00580009">
            <w:pPr>
              <w:tabs>
                <w:tab w:val="left" w:pos="1755"/>
              </w:tabs>
              <w:jc w:val="center"/>
            </w:pPr>
            <w:r w:rsidRPr="00580009">
              <w:t>54АД 774437;</w:t>
            </w:r>
          </w:p>
          <w:p w14:paraId="69DBA9ED" w14:textId="77777777" w:rsidR="00580009" w:rsidRPr="00580009" w:rsidRDefault="00580009" w:rsidP="00580009">
            <w:pPr>
              <w:tabs>
                <w:tab w:val="left" w:pos="1755"/>
              </w:tabs>
              <w:jc w:val="center"/>
            </w:pPr>
            <w:r w:rsidRPr="00580009">
              <w:t>54АД 774438;</w:t>
            </w:r>
          </w:p>
          <w:p w14:paraId="2B12CD21" w14:textId="77777777" w:rsidR="00580009" w:rsidRPr="00580009" w:rsidRDefault="00580009" w:rsidP="00580009">
            <w:pPr>
              <w:tabs>
                <w:tab w:val="left" w:pos="1755"/>
              </w:tabs>
              <w:jc w:val="center"/>
            </w:pPr>
            <w:r w:rsidRPr="00580009">
              <w:t>54АД 774439</w:t>
            </w:r>
          </w:p>
        </w:tc>
      </w:tr>
    </w:tbl>
    <w:p w14:paraId="37F30C71" w14:textId="77777777" w:rsidR="00580009" w:rsidRPr="00580009" w:rsidRDefault="00580009" w:rsidP="00580009"/>
    <w:p w14:paraId="023125DE" w14:textId="77777777" w:rsidR="00580009" w:rsidRPr="00580009" w:rsidRDefault="00580009" w:rsidP="00580009"/>
    <w:p w14:paraId="32866ED2" w14:textId="77777777" w:rsidR="00580009" w:rsidRPr="00580009" w:rsidRDefault="00580009" w:rsidP="00580009">
      <w:r w:rsidRPr="00580009">
        <w:t xml:space="preserve">                                                          </w:t>
      </w:r>
    </w:p>
    <w:p w14:paraId="6A563878" w14:textId="77777777" w:rsidR="00580009" w:rsidRPr="00580009" w:rsidRDefault="00580009" w:rsidP="00580009">
      <w:pPr>
        <w:jc w:val="center"/>
      </w:pPr>
      <w:r w:rsidRPr="00580009">
        <w:t>____________</w:t>
      </w:r>
    </w:p>
    <w:p w14:paraId="3103CAB4" w14:textId="77777777" w:rsidR="00580009" w:rsidRDefault="00580009" w:rsidP="00770552">
      <w:pPr>
        <w:rPr>
          <w:b/>
          <w:sz w:val="28"/>
          <w:szCs w:val="28"/>
        </w:rPr>
      </w:pPr>
    </w:p>
    <w:sectPr w:rsidR="00580009" w:rsidSect="00580009">
      <w:pgSz w:w="11906" w:h="16838"/>
      <w:pgMar w:top="1134" w:right="567"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080692"/>
    <w:multiLevelType w:val="hybridMultilevel"/>
    <w:tmpl w:val="7102DD0A"/>
    <w:lvl w:ilvl="0" w:tplc="083E869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nsid w:val="620368A9"/>
    <w:multiLevelType w:val="hybridMultilevel"/>
    <w:tmpl w:val="C80C2E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0CB4"/>
    <w:rsid w:val="000E1440"/>
    <w:rsid w:val="00142A9C"/>
    <w:rsid w:val="0015249F"/>
    <w:rsid w:val="002B5247"/>
    <w:rsid w:val="003475DC"/>
    <w:rsid w:val="00562425"/>
    <w:rsid w:val="00564361"/>
    <w:rsid w:val="00580009"/>
    <w:rsid w:val="005E2FDC"/>
    <w:rsid w:val="00683ADA"/>
    <w:rsid w:val="0071618F"/>
    <w:rsid w:val="00770552"/>
    <w:rsid w:val="00897069"/>
    <w:rsid w:val="009021C7"/>
    <w:rsid w:val="00A95186"/>
    <w:rsid w:val="00BF0CB4"/>
    <w:rsid w:val="00C715E2"/>
    <w:rsid w:val="00C90998"/>
    <w:rsid w:val="00C97E16"/>
    <w:rsid w:val="00E42035"/>
    <w:rsid w:val="00FE58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3DF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055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7055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770552"/>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List Paragraph"/>
    <w:basedOn w:val="a"/>
    <w:uiPriority w:val="34"/>
    <w:qFormat/>
    <w:rsid w:val="00770552"/>
    <w:pPr>
      <w:ind w:left="720"/>
      <w:contextualSpacing/>
    </w:pPr>
  </w:style>
  <w:style w:type="table" w:styleId="a4">
    <w:name w:val="Table Grid"/>
    <w:basedOn w:val="a1"/>
    <w:rsid w:val="0077055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580009"/>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055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7055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770552"/>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List Paragraph"/>
    <w:basedOn w:val="a"/>
    <w:uiPriority w:val="34"/>
    <w:qFormat/>
    <w:rsid w:val="00770552"/>
    <w:pPr>
      <w:ind w:left="720"/>
      <w:contextualSpacing/>
    </w:pPr>
  </w:style>
  <w:style w:type="table" w:styleId="a4">
    <w:name w:val="Table Grid"/>
    <w:basedOn w:val="a1"/>
    <w:rsid w:val="0077055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58000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torg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77B9CF-E8B8-4E01-8E2B-D380DDE05C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480</Words>
  <Characters>2739</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3213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Сергеева ОА</cp:lastModifiedBy>
  <cp:revision>3</cp:revision>
  <cp:lastPrinted>2021-04-22T04:31:00Z</cp:lastPrinted>
  <dcterms:created xsi:type="dcterms:W3CDTF">2022-07-06T05:14:00Z</dcterms:created>
  <dcterms:modified xsi:type="dcterms:W3CDTF">2022-07-06T05:15:00Z</dcterms:modified>
</cp:coreProperties>
</file>