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11EB" w:rsidRDefault="001411EB" w:rsidP="001411EB">
      <w:pPr>
        <w:pStyle w:val="a3"/>
        <w:rPr>
          <w:b w:val="0"/>
          <w:szCs w:val="28"/>
        </w:rPr>
      </w:pPr>
      <w:r>
        <w:rPr>
          <w:b w:val="0"/>
          <w:szCs w:val="28"/>
        </w:rPr>
        <w:t>АДМИНИСТРАЦИЯ</w:t>
      </w:r>
    </w:p>
    <w:p w:rsidR="001411EB" w:rsidRDefault="001411EB" w:rsidP="001411EB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ГОРОДА ОБИ</w:t>
      </w:r>
    </w:p>
    <w:p w:rsidR="001411EB" w:rsidRDefault="001411EB" w:rsidP="001411EB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</w:p>
    <w:p w:rsidR="001411EB" w:rsidRDefault="001411EB" w:rsidP="001411EB">
      <w:pPr>
        <w:jc w:val="center"/>
        <w:rPr>
          <w:bCs/>
          <w:sz w:val="28"/>
          <w:szCs w:val="28"/>
        </w:rPr>
      </w:pPr>
    </w:p>
    <w:p w:rsidR="00D94765" w:rsidRDefault="00D94765" w:rsidP="001411EB">
      <w:pPr>
        <w:jc w:val="center"/>
        <w:rPr>
          <w:bCs/>
          <w:sz w:val="28"/>
          <w:szCs w:val="28"/>
        </w:rPr>
      </w:pPr>
    </w:p>
    <w:p w:rsidR="001411EB" w:rsidRDefault="001411EB" w:rsidP="001411EB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1411EB" w:rsidRDefault="001411EB" w:rsidP="001411EB">
      <w:pPr>
        <w:jc w:val="center"/>
        <w:rPr>
          <w:bCs/>
          <w:sz w:val="28"/>
          <w:szCs w:val="28"/>
        </w:rPr>
      </w:pPr>
    </w:p>
    <w:p w:rsidR="00D94765" w:rsidRPr="00D94765" w:rsidRDefault="00D94765" w:rsidP="001411EB">
      <w:pPr>
        <w:jc w:val="center"/>
        <w:rPr>
          <w:bCs/>
          <w:sz w:val="28"/>
          <w:szCs w:val="28"/>
        </w:rPr>
      </w:pPr>
    </w:p>
    <w:p w:rsidR="001411EB" w:rsidRDefault="001411EB" w:rsidP="001411EB"/>
    <w:p w:rsidR="001411EB" w:rsidRDefault="006C31E1" w:rsidP="001411EB">
      <w:pPr>
        <w:rPr>
          <w:sz w:val="28"/>
          <w:szCs w:val="28"/>
        </w:rPr>
      </w:pPr>
      <w:r>
        <w:rPr>
          <w:sz w:val="28"/>
          <w:szCs w:val="28"/>
        </w:rPr>
        <w:t xml:space="preserve">29.12.2021 </w:t>
      </w:r>
      <w:r w:rsidR="001411EB">
        <w:rPr>
          <w:sz w:val="28"/>
          <w:szCs w:val="28"/>
        </w:rPr>
        <w:t xml:space="preserve">                                                                                  № </w:t>
      </w:r>
      <w:r>
        <w:rPr>
          <w:sz w:val="28"/>
          <w:szCs w:val="28"/>
        </w:rPr>
        <w:t>1193</w:t>
      </w:r>
    </w:p>
    <w:p w:rsidR="001411EB" w:rsidRDefault="001411EB" w:rsidP="001411EB"/>
    <w:p w:rsidR="00D94765" w:rsidRDefault="00D94765" w:rsidP="001411EB"/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>Об утверждении Порядка взаимодействия администрации</w:t>
      </w:r>
    </w:p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 xml:space="preserve">города Оби Новосибирской области, подведомственных ей </w:t>
      </w:r>
    </w:p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>учреждений с организаторами добровольческой (волонтерской)</w:t>
      </w:r>
    </w:p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>деятельности и добровольческими (волонтерскими) организациями</w:t>
      </w: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В соответствии с пунктом 4 статьи 17.3 Федерального закона от 11.08.1995г. № 135-ФЗ «О благотворительной деятельности и добровольчестве (</w:t>
      </w:r>
      <w:proofErr w:type="spellStart"/>
      <w:r>
        <w:rPr>
          <w:sz w:val="28"/>
          <w:szCs w:val="28"/>
        </w:rPr>
        <w:t>волонтерстве</w:t>
      </w:r>
      <w:proofErr w:type="spellEnd"/>
      <w:r>
        <w:rPr>
          <w:sz w:val="28"/>
          <w:szCs w:val="28"/>
        </w:rPr>
        <w:t xml:space="preserve">)», постановлением Правительства Российской Федерации от 28.11.2018 г. № 1425 «Об утверждении общих требований к порядку взаимодействия федеральных органов исполнительной власти, органов исполнительной власти субъектов Российской Федерации, органов местного самоуправления, подведомственных им государственных и муниципальных учреждений, иных организаций с организаторами добровольческой (волонтерской) деятельности и добровольческими (волонтерскими) организациями и перечня видов деятельности, в отношении которых федеральными органами исполнительной власти, органами исполнительной власти субъектов Российской Федерации, органами местного  самоуправления утверждается порядок взаимодействия государственных и муниципальных учреждений с организаторами добровольческой (волонтерской) деятельности, добровольческими (волонтерскими) организациями», </w:t>
      </w:r>
      <w:r>
        <w:rPr>
          <w:rFonts w:eastAsia="Calibri"/>
          <w:color w:val="000000"/>
          <w:sz w:val="28"/>
          <w:szCs w:val="28"/>
        </w:rPr>
        <w:t>руководствуясь статьями 24, 26 Устава муниципального образования городского округа города Оби Новосибирской области</w:t>
      </w:r>
      <w:r>
        <w:rPr>
          <w:sz w:val="28"/>
          <w:szCs w:val="28"/>
        </w:rPr>
        <w:t xml:space="preserve"> </w:t>
      </w:r>
    </w:p>
    <w:p w:rsidR="00D94765" w:rsidRDefault="00D94765" w:rsidP="001411EB">
      <w:pPr>
        <w:jc w:val="both"/>
        <w:rPr>
          <w:sz w:val="28"/>
          <w:szCs w:val="28"/>
        </w:rPr>
      </w:pPr>
    </w:p>
    <w:p w:rsidR="001411EB" w:rsidRDefault="001411EB" w:rsidP="001411EB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</w:t>
      </w:r>
      <w:r>
        <w:rPr>
          <w:b/>
          <w:sz w:val="28"/>
          <w:szCs w:val="28"/>
        </w:rPr>
        <w:t>ПОСТАНОВЛЯЮ:</w:t>
      </w: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Порядок взаимодействия администрации города Оби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 (приложение).</w:t>
      </w:r>
    </w:p>
    <w:p w:rsidR="001411EB" w:rsidRDefault="001411EB" w:rsidP="001411EB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2. Управлению по вопросам общественности опубликовать настоящее постановление в установленном порядке в газете «</w:t>
      </w:r>
      <w:proofErr w:type="spellStart"/>
      <w:r>
        <w:rPr>
          <w:sz w:val="28"/>
          <w:szCs w:val="28"/>
        </w:rPr>
        <w:t>Аэро</w:t>
      </w:r>
      <w:proofErr w:type="spellEnd"/>
      <w:r>
        <w:rPr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Интернет.         </w:t>
      </w:r>
    </w:p>
    <w:p w:rsidR="001411EB" w:rsidRDefault="001411EB" w:rsidP="001411E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Контроль за исполнением настоящего постановления возложить </w:t>
      </w:r>
      <w:proofErr w:type="gramStart"/>
      <w:r>
        <w:rPr>
          <w:sz w:val="28"/>
          <w:szCs w:val="28"/>
        </w:rPr>
        <w:t>на  заместителя</w:t>
      </w:r>
      <w:proofErr w:type="gramEnd"/>
      <w:r>
        <w:rPr>
          <w:sz w:val="28"/>
          <w:szCs w:val="28"/>
        </w:rPr>
        <w:t xml:space="preserve"> главы администрации, начальника управления молодежной политики, физической культуры и спорта.</w:t>
      </w:r>
    </w:p>
    <w:p w:rsidR="001411EB" w:rsidRDefault="001411EB" w:rsidP="001411EB">
      <w:pPr>
        <w:jc w:val="both"/>
        <w:rPr>
          <w:sz w:val="28"/>
          <w:szCs w:val="28"/>
        </w:rPr>
      </w:pPr>
    </w:p>
    <w:p w:rsidR="001411EB" w:rsidRDefault="001411EB" w:rsidP="001411EB">
      <w:pPr>
        <w:jc w:val="both"/>
        <w:rPr>
          <w:sz w:val="28"/>
          <w:szCs w:val="28"/>
        </w:rPr>
      </w:pPr>
    </w:p>
    <w:p w:rsidR="001411EB" w:rsidRDefault="001411EB" w:rsidP="001411EB">
      <w:pPr>
        <w:jc w:val="both"/>
        <w:rPr>
          <w:sz w:val="28"/>
          <w:szCs w:val="28"/>
        </w:rPr>
      </w:pPr>
    </w:p>
    <w:p w:rsidR="001411EB" w:rsidRDefault="001411EB" w:rsidP="001411EB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Глава города Оби</w:t>
      </w:r>
    </w:p>
    <w:p w:rsidR="00D94765" w:rsidRDefault="001411EB" w:rsidP="001411EB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                                                                    П.В. Буковинин</w:t>
      </w: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1411EB">
      <w:pPr>
        <w:rPr>
          <w:b/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rPr>
          <w:sz w:val="28"/>
          <w:szCs w:val="28"/>
        </w:rPr>
      </w:pPr>
    </w:p>
    <w:p w:rsidR="00D94765" w:rsidRDefault="00D94765" w:rsidP="00D94765">
      <w:pPr>
        <w:ind w:firstLine="5529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D94765" w:rsidRPr="00DD1C29" w:rsidRDefault="00D94765" w:rsidP="00D94765">
      <w:pPr>
        <w:ind w:firstLine="5529"/>
        <w:jc w:val="center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D94765" w:rsidRDefault="00D94765" w:rsidP="00D94765">
      <w:pPr>
        <w:ind w:firstLine="552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</w:p>
    <w:p w:rsidR="00D94765" w:rsidRPr="00DD1C29" w:rsidRDefault="00D94765" w:rsidP="00D94765">
      <w:pPr>
        <w:ind w:left="5529"/>
        <w:jc w:val="center"/>
        <w:rPr>
          <w:sz w:val="28"/>
          <w:szCs w:val="28"/>
        </w:rPr>
      </w:pPr>
      <w:r>
        <w:rPr>
          <w:sz w:val="28"/>
          <w:szCs w:val="28"/>
        </w:rPr>
        <w:t>а</w:t>
      </w:r>
      <w:r w:rsidRPr="00DD1C29">
        <w:rPr>
          <w:sz w:val="28"/>
          <w:szCs w:val="28"/>
        </w:rPr>
        <w:t>дминистрации</w:t>
      </w:r>
      <w:r>
        <w:rPr>
          <w:sz w:val="28"/>
          <w:szCs w:val="28"/>
        </w:rPr>
        <w:t xml:space="preserve"> </w:t>
      </w:r>
      <w:r w:rsidRPr="00DD1C29">
        <w:rPr>
          <w:sz w:val="28"/>
          <w:szCs w:val="28"/>
        </w:rPr>
        <w:t>города</w:t>
      </w:r>
      <w:r>
        <w:rPr>
          <w:sz w:val="28"/>
          <w:szCs w:val="28"/>
        </w:rPr>
        <w:t xml:space="preserve"> </w:t>
      </w:r>
      <w:r w:rsidRPr="00DD1C29">
        <w:rPr>
          <w:sz w:val="28"/>
          <w:szCs w:val="28"/>
        </w:rPr>
        <w:t>Оби</w:t>
      </w:r>
      <w:r>
        <w:rPr>
          <w:sz w:val="28"/>
          <w:szCs w:val="28"/>
        </w:rPr>
        <w:t xml:space="preserve"> Н</w:t>
      </w:r>
      <w:r w:rsidRPr="00DD1C29">
        <w:rPr>
          <w:sz w:val="28"/>
          <w:szCs w:val="28"/>
        </w:rPr>
        <w:t>овосибирской области</w:t>
      </w:r>
    </w:p>
    <w:p w:rsidR="00D94765" w:rsidRPr="00DD1C29" w:rsidRDefault="00D94765" w:rsidP="00D94765">
      <w:pPr>
        <w:ind w:firstLine="5529"/>
        <w:jc w:val="center"/>
        <w:rPr>
          <w:sz w:val="28"/>
          <w:szCs w:val="28"/>
        </w:rPr>
      </w:pPr>
      <w:r w:rsidRPr="00DD1C29">
        <w:rPr>
          <w:sz w:val="28"/>
          <w:szCs w:val="28"/>
        </w:rPr>
        <w:t>о</w:t>
      </w:r>
      <w:r>
        <w:rPr>
          <w:sz w:val="28"/>
          <w:szCs w:val="28"/>
        </w:rPr>
        <w:t xml:space="preserve">т </w:t>
      </w:r>
      <w:r w:rsidR="006C31E1">
        <w:rPr>
          <w:sz w:val="28"/>
          <w:szCs w:val="28"/>
        </w:rPr>
        <w:t>29.12.2021</w:t>
      </w:r>
      <w:r>
        <w:rPr>
          <w:sz w:val="28"/>
          <w:szCs w:val="28"/>
        </w:rPr>
        <w:t xml:space="preserve"> № </w:t>
      </w:r>
      <w:r w:rsidR="006C31E1">
        <w:rPr>
          <w:sz w:val="28"/>
          <w:szCs w:val="28"/>
        </w:rPr>
        <w:t>1193</w:t>
      </w:r>
      <w:bookmarkStart w:id="0" w:name="_GoBack"/>
      <w:bookmarkEnd w:id="0"/>
    </w:p>
    <w:p w:rsidR="00D94765" w:rsidRPr="00DD1C29" w:rsidRDefault="00D94765" w:rsidP="00D94765">
      <w:pPr>
        <w:rPr>
          <w:sz w:val="28"/>
          <w:szCs w:val="28"/>
        </w:rPr>
      </w:pPr>
    </w:p>
    <w:p w:rsidR="00D94765" w:rsidRPr="001F5C9E" w:rsidRDefault="00D94765" w:rsidP="00D94765">
      <w:pPr>
        <w:jc w:val="center"/>
        <w:rPr>
          <w:b/>
          <w:sz w:val="28"/>
          <w:szCs w:val="28"/>
        </w:rPr>
      </w:pPr>
      <w:r w:rsidRPr="001F5C9E">
        <w:rPr>
          <w:b/>
          <w:sz w:val="28"/>
          <w:szCs w:val="28"/>
        </w:rPr>
        <w:t>ПОРЯДОК</w:t>
      </w:r>
    </w:p>
    <w:p w:rsidR="00D94765" w:rsidRDefault="00D94765" w:rsidP="00D94765">
      <w:pPr>
        <w:jc w:val="center"/>
        <w:rPr>
          <w:sz w:val="28"/>
          <w:szCs w:val="28"/>
        </w:rPr>
      </w:pPr>
      <w:r>
        <w:rPr>
          <w:sz w:val="28"/>
          <w:szCs w:val="28"/>
        </w:rPr>
        <w:t>взаимодействия администрации города Оби Новосибирской области, подведомственных ей учреждений с организаторами добровольческой (волонтерской) деятельности и добровольческими (волонтерскими) организациями</w:t>
      </w:r>
    </w:p>
    <w:p w:rsidR="00D94765" w:rsidRPr="00DD1C29" w:rsidRDefault="00D94765" w:rsidP="00D94765">
      <w:pPr>
        <w:jc w:val="center"/>
        <w:rPr>
          <w:sz w:val="28"/>
          <w:szCs w:val="28"/>
        </w:rPr>
      </w:pPr>
    </w:p>
    <w:p w:rsidR="00D94765" w:rsidRDefault="00D94765" w:rsidP="00D94765">
      <w:pPr>
        <w:jc w:val="center"/>
        <w:rPr>
          <w:b/>
          <w:sz w:val="28"/>
          <w:szCs w:val="28"/>
        </w:rPr>
      </w:pP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Настоящий Порядок устанавливает порядок взаимодействия администрации города Оби Новосибирской области, подведомственных ей муниципальных учреждений (далее - учреждения) с организаторами добровольческой (волонтерской) деятельности (далее - организаторы добровольческой деятельности) и добровольческими (волонтерскими) организациями (далее - добровольческие организации).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Цель взаимодействия – широкое распространение и развитие гражданского добровольчества (</w:t>
      </w:r>
      <w:proofErr w:type="spellStart"/>
      <w:r>
        <w:rPr>
          <w:sz w:val="28"/>
          <w:szCs w:val="28"/>
        </w:rPr>
        <w:t>волонтерства</w:t>
      </w:r>
      <w:proofErr w:type="spellEnd"/>
      <w:r>
        <w:rPr>
          <w:sz w:val="28"/>
          <w:szCs w:val="28"/>
        </w:rPr>
        <w:t>) на территории города Оби.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Задачами взаимодействия являются:</w:t>
      </w:r>
    </w:p>
    <w:p w:rsidR="00D94765" w:rsidRDefault="00D94765" w:rsidP="00D94765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эффективного взаимодействия администрации, учреждений, организаторов добровольческой деятельности, добровольческих организаций для достижения цели, указанной в пункте 2 настоящего Порядка;</w:t>
      </w:r>
    </w:p>
    <w:p w:rsidR="00D94765" w:rsidRDefault="00D94765" w:rsidP="00D94765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поддержка социальных проектов, общественно-гражданских инициатив в социальной сфере.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администрации, подведомственных ей учреждений, с организаторами добровольческой деятельности и добровольческими организациями осуществляется на основе:</w:t>
      </w:r>
    </w:p>
    <w:p w:rsidR="00D94765" w:rsidRDefault="00D94765" w:rsidP="00D94765">
      <w:pPr>
        <w:numPr>
          <w:ilvl w:val="0"/>
          <w:numId w:val="3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взаимного уважения;</w:t>
      </w:r>
    </w:p>
    <w:p w:rsidR="00D94765" w:rsidRDefault="00D94765" w:rsidP="00D94765">
      <w:pPr>
        <w:numPr>
          <w:ilvl w:val="0"/>
          <w:numId w:val="3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партнерского сотрудничества;</w:t>
      </w:r>
    </w:p>
    <w:p w:rsidR="00D94765" w:rsidRDefault="00D94765" w:rsidP="00D94765">
      <w:pPr>
        <w:numPr>
          <w:ilvl w:val="0"/>
          <w:numId w:val="3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ответственности сторон за выполнение взятых на себя обязательств.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Инициаторами взаимодействия могут выступать как администрация города Оби, учреждения, так и организаторы добровольческой деятельности, добровольческие организации.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добровольческой деятельности, добровольческая организация в целях осуществления взаимодействия направляют в администрацию, подведомственное ей учреждение предложение о намерении взаимодействовать в части организации добровольческой деятельности (далее – предложение), которое содержит следующую информацию:</w:t>
      </w:r>
    </w:p>
    <w:p w:rsidR="00D94765" w:rsidRDefault="00D94765" w:rsidP="00D94765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фамилию, имя, отчество (при наличии), если организатором добровольческой деятельности является физическое лицо;</w:t>
      </w:r>
    </w:p>
    <w:p w:rsidR="00D94765" w:rsidRDefault="00D94765" w:rsidP="00D94765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фамилию, имя, отчество (при наличии) и контакты руководителя организации или её представителя (телефон, электронная почта, адрес), если организатором добровольческой деятельности является юридическое лицо;</w:t>
      </w:r>
    </w:p>
    <w:p w:rsidR="00D94765" w:rsidRDefault="00D94765" w:rsidP="00D94765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государственный регистрационный номер, содержащийся в Едином государственном реестре юридических лиц;</w:t>
      </w:r>
    </w:p>
    <w:p w:rsidR="00D94765" w:rsidRDefault="00D94765" w:rsidP="00D94765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адресе официального сайта или официальной страницы в информационно-телекоммуникационной сети «Интернет» (при наличии);</w:t>
      </w:r>
    </w:p>
    <w:p w:rsidR="00D94765" w:rsidRDefault="00D94765" w:rsidP="00D94765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идентификационный номер, содержащийся в единой информационной системе в сфере развития добровольчества (</w:t>
      </w:r>
      <w:proofErr w:type="spellStart"/>
      <w:r>
        <w:rPr>
          <w:sz w:val="28"/>
          <w:szCs w:val="28"/>
        </w:rPr>
        <w:t>волонтерства</w:t>
      </w:r>
      <w:proofErr w:type="spellEnd"/>
      <w:r>
        <w:rPr>
          <w:sz w:val="28"/>
          <w:szCs w:val="28"/>
        </w:rPr>
        <w:t>) (при наличии);</w:t>
      </w:r>
    </w:p>
    <w:p w:rsidR="00D94765" w:rsidRDefault="00D94765" w:rsidP="00D94765">
      <w:pPr>
        <w:numPr>
          <w:ilvl w:val="0"/>
          <w:numId w:val="4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перечень предлагаемых к осуществлению видов работ (услуг), осуществляемых добровольцами в целях, предусмотренных пунктом 1 статьи 2 Федерального закона от 11.08.1995 г. № 135-ФЗ «О благотворительной деятельности и добровольчестве (</w:t>
      </w:r>
      <w:proofErr w:type="spellStart"/>
      <w:r>
        <w:rPr>
          <w:sz w:val="28"/>
          <w:szCs w:val="28"/>
        </w:rPr>
        <w:t>волонтерстве</w:t>
      </w:r>
      <w:proofErr w:type="spellEnd"/>
      <w:r>
        <w:rPr>
          <w:sz w:val="28"/>
          <w:szCs w:val="28"/>
        </w:rPr>
        <w:t>)» (далее – Федеральных закон), с описанием условий их оказания, в том числе возможных сроков и объемов работ (оказания услуг), уровня подготовки, компетенции, уровня образования и профессиональных навыков добровольцев (волонтеров), наличия опыта соответствующей деятельности организатора добровольческой деятельности, добровольческой организации и иных требований, установленных законодательством.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Предложения направляются организатором добровольческой деятельности, добровольческой организацией одним из следующих способов:</w:t>
      </w:r>
    </w:p>
    <w:p w:rsidR="00D94765" w:rsidRDefault="00D94765" w:rsidP="00D9476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почтовым отправлением с описью вложения;</w:t>
      </w:r>
    </w:p>
    <w:p w:rsidR="00D94765" w:rsidRDefault="00D94765" w:rsidP="00D94765">
      <w:pPr>
        <w:numPr>
          <w:ilvl w:val="0"/>
          <w:numId w:val="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форме электронного документа через информационно-телекоммуникационную сеть «Интернет».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Предложение регистрируется администрацией, подведомственным ей учреждением в день поступления.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Администрация, подведомственное ей учреждение по результатам рассмотрения предложения в течение 10 рабочих дней со дня его поступления принимают одно из следующих решений:</w:t>
      </w:r>
    </w:p>
    <w:p w:rsidR="00D94765" w:rsidRDefault="00D94765" w:rsidP="00D94765">
      <w:pPr>
        <w:numPr>
          <w:ilvl w:val="0"/>
          <w:numId w:val="6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принятии предложения;</w:t>
      </w:r>
    </w:p>
    <w:p w:rsidR="00D94765" w:rsidRDefault="00D94765" w:rsidP="00D94765">
      <w:pPr>
        <w:numPr>
          <w:ilvl w:val="0"/>
          <w:numId w:val="6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 отказе в принятии предложения с указанием причин, послуживших основанием для принятия такого решения.</w:t>
      </w:r>
    </w:p>
    <w:p w:rsidR="00D94765" w:rsidRDefault="00D94765" w:rsidP="00D947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 направления запроса о предоставлении дополнительной информации организатору добровольческой деятельности, добровольческой организации рассмотрение предложения осуществляется в течение 20 рабочих дней со дня его поступления.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Администрация, подведомственное ей учреждение в срок не превышающий 7 рабочих дней со дня рассмотрения предложения информируют организатора добровольческой деятельности, добровольческую организацию о принятом решении почтовым отправлением с описью вложения или в форме электронного документа через информационно-телекоммуникационную сеть «Интернет» в соответствии со способом направления предложения.      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Основаниями для принятия решения об отказе в принятии предложения являются:</w:t>
      </w:r>
    </w:p>
    <w:p w:rsidR="00D94765" w:rsidRDefault="00D94765" w:rsidP="00D94765">
      <w:pPr>
        <w:numPr>
          <w:ilvl w:val="0"/>
          <w:numId w:val="7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несоответствие предложения требованиям пункта 6 настоящего Порядка;</w:t>
      </w:r>
    </w:p>
    <w:p w:rsidR="00D94765" w:rsidRDefault="00D94765" w:rsidP="00D94765">
      <w:pPr>
        <w:numPr>
          <w:ilvl w:val="0"/>
          <w:numId w:val="7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недостоверность представленной организатором добровольческой деятельности, добровольческой организацией информации;</w:t>
      </w:r>
    </w:p>
    <w:p w:rsidR="00D94765" w:rsidRDefault="00D94765" w:rsidP="00D94765">
      <w:pPr>
        <w:numPr>
          <w:ilvl w:val="0"/>
          <w:numId w:val="7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несоответствие предлагаемых видов работ (услуг), осуществляемых добровольцами (волонтерами), целям, указанным в пункте 1 статьи 2 Федерального закона.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случае принятия предложения администрация, подведомственное ей учреждение информируют организатора добровольческой деятельности, добровольческую организацию об условиях осуществления добровольческой деятельности:</w:t>
      </w:r>
    </w:p>
    <w:p w:rsidR="00D94765" w:rsidRDefault="00D94765" w:rsidP="00D94765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 ограничениях и о рисках, в том числе вредных или опасных производственных факторах, связанных с осуществлением добровольческой деятельности;</w:t>
      </w:r>
    </w:p>
    <w:p w:rsidR="00D94765" w:rsidRDefault="00D94765" w:rsidP="00D94765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правовых нормах, регламентирующих работу администрации, подведомственного ей учреждения;</w:t>
      </w:r>
    </w:p>
    <w:p w:rsidR="00D94765" w:rsidRDefault="00D94765" w:rsidP="00D94765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необходимых режимных требованиях, правилах техники безопасности и других правилах, соблюдение которых требуется при осуществлении добровольческой деятельности;</w:t>
      </w:r>
    </w:p>
    <w:p w:rsidR="00D94765" w:rsidRDefault="00D94765" w:rsidP="00D94765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 порядке и сроках рассмотрения (урегулирования) разногласий, возникающих в ходе взаимодействия сторон;</w:t>
      </w:r>
    </w:p>
    <w:p w:rsidR="00D94765" w:rsidRDefault="00D94765" w:rsidP="00D94765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 сроке осуществления добровольческой деятельности и основаниях для досрочного прекращения её осуществления;</w:t>
      </w:r>
    </w:p>
    <w:p w:rsidR="00D94765" w:rsidRDefault="00D94765" w:rsidP="00D94765">
      <w:pPr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 иных условиях осуществления добровольческой деятельности.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Организатор добровольческой деятельности, добровольческая организация в случае отказа подведомственного администрации учреждения, принять предложение вправе направить администрации аналогичное предложение, которое рассматривается в соответствии с настоящим Порядком.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Взаимодействие администрации, подведомственных ей учреждений с организатором добровольческой деятельности, добровольческой организацией осуществляется на основании соглашения о взаимодействии (далее – соглашение), за исключением случаев, определенных сторонами.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Соглашение заключается с организатором добровольческой деятельности, добровольческой организацией в случае принятия администрацией, учреждением решения о принятии предложения и предусматривает: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перечень видов работ (услуг), осуществляемых организатором добровольческой деятельности, добровольческой организацией в целях, указанных в пункте 1 статьи 2 Федерального закона;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условия осуществления добровольческой деятельности;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уполномоченных представителях, ответственных за взаимодействие со стороны организатора добровольческой деятельности, добровольческой организации и со стороны администрации, подведомственного ей учреждения, для оперативного решения вопросов, возникающих при взаимодействии;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порядок, в соответствии с которым администрация, подведомственное ей учреждение информируют организатора добровольческое деятельности, добровольческую организацию о потребности в привлечении добровольцев;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предоставления организатору добровольческой деятельности, добровольческой организации администрацией, подведомственным ей учреждением мер поддержки, предусмотренных Федеральным законом, помещений и необходимого оборудования;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учета деятельности добровольцев в единой информационной системе в сфере развития добровольчества (</w:t>
      </w:r>
      <w:proofErr w:type="spellStart"/>
      <w:r>
        <w:rPr>
          <w:sz w:val="28"/>
          <w:szCs w:val="28"/>
        </w:rPr>
        <w:t>волонтерства</w:t>
      </w:r>
      <w:proofErr w:type="spellEnd"/>
      <w:r>
        <w:rPr>
          <w:sz w:val="28"/>
          <w:szCs w:val="28"/>
        </w:rPr>
        <w:t>);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обязанность организатора добровольческой деятельности, добровольческой организации информировать добровольцев о рисках, связанных с осуществлением добровольческой деятельности (при наличии), с учетом требований, устанавливаемых уполномоченным федеральным органом исполнительной власти;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обязанность организатора добровольческой деятельности, добровольческой организации информировать добровольцев о необходимости уведомления о перенесенных и выявленных у них инфекционных заболеваниях, препятствующих осуществлению добровольческой деятельности, а также учитывать указанную информацию в работе;</w:t>
      </w:r>
    </w:p>
    <w:p w:rsidR="00D94765" w:rsidRDefault="00D94765" w:rsidP="00D94765">
      <w:pPr>
        <w:numPr>
          <w:ilvl w:val="0"/>
          <w:numId w:val="9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иные положения, не противоречащие законодательству Российской Федерации.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целях заключения соглашения администрация, учреждение в срок, не превышающий 7 рабочих дней со дня принятия решения о принятии предложения, направляют организатору добровольческой деятельности, добровольческой организации подписанный со своей стороны проект соглашения.</w:t>
      </w:r>
    </w:p>
    <w:p w:rsidR="00D94765" w:rsidRDefault="00D94765" w:rsidP="00D947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 споры и разногласия, которые могут возникнуть между администрацией, учреждением и организатором добровольческой деятельности, добровольческой организацией в процессе согласования проекта соглашения разрешаются путем проведения переговоров между сторонами.</w:t>
      </w:r>
    </w:p>
    <w:p w:rsidR="00D94765" w:rsidRDefault="00D94765" w:rsidP="00D9476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Срок заключения соглашения не может превышать 14 рабочих дней со дня получения организатором добровольческой деятельности, добровольческой организацией решения о принятии предложения.</w:t>
      </w:r>
    </w:p>
    <w:p w:rsidR="00D94765" w:rsidRDefault="00D94765" w:rsidP="00D94765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Должностное лицо администрации, учреждения, ответственное за взаимодействие с организаторами добровольческой деятельности, добровольческими организациями, ведет учет заключенных соглашений о взаимодействии.</w:t>
      </w:r>
    </w:p>
    <w:p w:rsidR="00D94765" w:rsidRDefault="00D94765" w:rsidP="00D94765">
      <w:pPr>
        <w:ind w:left="567"/>
        <w:jc w:val="both"/>
        <w:rPr>
          <w:sz w:val="28"/>
          <w:szCs w:val="28"/>
        </w:rPr>
      </w:pPr>
    </w:p>
    <w:p w:rsidR="00D94765" w:rsidRDefault="00D94765" w:rsidP="00D94765">
      <w:pPr>
        <w:ind w:left="567"/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</w:p>
    <w:p w:rsidR="00D94765" w:rsidRDefault="00D94765" w:rsidP="00D94765">
      <w:pPr>
        <w:ind w:firstLine="708"/>
        <w:jc w:val="both"/>
        <w:rPr>
          <w:sz w:val="28"/>
          <w:szCs w:val="28"/>
        </w:rPr>
      </w:pPr>
    </w:p>
    <w:p w:rsidR="00D94765" w:rsidRDefault="00D94765" w:rsidP="00D94765">
      <w:pPr>
        <w:spacing w:after="120"/>
        <w:ind w:left="283"/>
      </w:pPr>
      <w:r w:rsidRPr="00B97BDC">
        <w:t xml:space="preserve">                                                                        </w:t>
      </w: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</w:pPr>
    </w:p>
    <w:p w:rsidR="00D94765" w:rsidRDefault="00D94765" w:rsidP="00D94765">
      <w:pPr>
        <w:spacing w:after="120"/>
      </w:pP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  <w:r>
        <w:t xml:space="preserve">                                                                       </w:t>
      </w:r>
      <w:r w:rsidRPr="00B97BDC">
        <w:t xml:space="preserve"> </w:t>
      </w: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  <w:r>
        <w:t xml:space="preserve">                                                                   </w:t>
      </w:r>
    </w:p>
    <w:p w:rsidR="00D94765" w:rsidRDefault="00D94765" w:rsidP="00D94765">
      <w:pPr>
        <w:spacing w:after="120"/>
        <w:ind w:left="283"/>
      </w:pPr>
    </w:p>
    <w:p w:rsidR="00D94765" w:rsidRDefault="00D94765" w:rsidP="00D94765">
      <w:pPr>
        <w:spacing w:after="120"/>
        <w:ind w:left="283"/>
      </w:pPr>
    </w:p>
    <w:p w:rsidR="001411EB" w:rsidRDefault="001411EB" w:rsidP="001411EB">
      <w:r>
        <w:rPr>
          <w:b/>
          <w:sz w:val="28"/>
          <w:szCs w:val="28"/>
        </w:rPr>
        <w:t xml:space="preserve"> </w:t>
      </w:r>
    </w:p>
    <w:p w:rsidR="001411EB" w:rsidRDefault="001411EB" w:rsidP="001411EB"/>
    <w:p w:rsidR="001411EB" w:rsidRDefault="001411EB" w:rsidP="001411EB"/>
    <w:p w:rsidR="001411EB" w:rsidRDefault="001411EB" w:rsidP="001411EB"/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</w:t>
      </w: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</w:p>
    <w:p w:rsidR="001411EB" w:rsidRDefault="001411EB" w:rsidP="001411E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</w:p>
    <w:p w:rsidR="001411EB" w:rsidRDefault="001411EB" w:rsidP="001411EB">
      <w:pPr>
        <w:rPr>
          <w:sz w:val="28"/>
          <w:szCs w:val="28"/>
        </w:rPr>
      </w:pPr>
    </w:p>
    <w:p w:rsidR="001411EB" w:rsidRDefault="001411EB" w:rsidP="001411EB">
      <w:pPr>
        <w:rPr>
          <w:sz w:val="28"/>
          <w:szCs w:val="28"/>
        </w:rPr>
      </w:pPr>
    </w:p>
    <w:p w:rsidR="00C116BF" w:rsidRDefault="00C116BF"/>
    <w:sectPr w:rsidR="00C116BF" w:rsidSect="006D3306">
      <w:pgSz w:w="11906" w:h="16838"/>
      <w:pgMar w:top="1134" w:right="567" w:bottom="1134" w:left="1418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066E47"/>
    <w:multiLevelType w:val="hybridMultilevel"/>
    <w:tmpl w:val="9326891E"/>
    <w:lvl w:ilvl="0" w:tplc="FFE22CD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7273448"/>
    <w:multiLevelType w:val="hybridMultilevel"/>
    <w:tmpl w:val="D084F6AA"/>
    <w:lvl w:ilvl="0" w:tplc="4566D61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93263A3"/>
    <w:multiLevelType w:val="hybridMultilevel"/>
    <w:tmpl w:val="EC16C734"/>
    <w:lvl w:ilvl="0" w:tplc="AE36CA6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E8C51E0"/>
    <w:multiLevelType w:val="hybridMultilevel"/>
    <w:tmpl w:val="FBEE6602"/>
    <w:lvl w:ilvl="0" w:tplc="B812380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417B5155"/>
    <w:multiLevelType w:val="hybridMultilevel"/>
    <w:tmpl w:val="3CBEA506"/>
    <w:lvl w:ilvl="0" w:tplc="4ADEBEE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42CE08C8"/>
    <w:multiLevelType w:val="hybridMultilevel"/>
    <w:tmpl w:val="D0C0F7A0"/>
    <w:lvl w:ilvl="0" w:tplc="6706C20C">
      <w:start w:val="1"/>
      <w:numFmt w:val="decimal"/>
      <w:lvlText w:val="%1."/>
      <w:lvlJc w:val="left"/>
      <w:pPr>
        <w:ind w:left="1752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465200CE"/>
    <w:multiLevelType w:val="hybridMultilevel"/>
    <w:tmpl w:val="60A88BE2"/>
    <w:lvl w:ilvl="0" w:tplc="505670C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1C952AA"/>
    <w:multiLevelType w:val="hybridMultilevel"/>
    <w:tmpl w:val="6FAA6EBE"/>
    <w:lvl w:ilvl="0" w:tplc="B000A2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5FD0C5F"/>
    <w:multiLevelType w:val="hybridMultilevel"/>
    <w:tmpl w:val="998E7052"/>
    <w:lvl w:ilvl="0" w:tplc="01FC7F8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4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35F0"/>
    <w:rsid w:val="001135F0"/>
    <w:rsid w:val="001411EB"/>
    <w:rsid w:val="00162BB5"/>
    <w:rsid w:val="006C31E1"/>
    <w:rsid w:val="006D3306"/>
    <w:rsid w:val="00C116BF"/>
    <w:rsid w:val="00D94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930DB2-AE99-44AE-8884-507B95977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11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411E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1411E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405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1804</Words>
  <Characters>10284</Characters>
  <Application>Microsoft Office Word</Application>
  <DocSecurity>0</DocSecurity>
  <Lines>85</Lines>
  <Paragraphs>24</Paragraphs>
  <ScaleCrop>false</ScaleCrop>
  <Company>SPecialiST RePack</Company>
  <LinksUpToDate>false</LinksUpToDate>
  <CharactersWithSpaces>12064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OVSO-Sha</cp:lastModifiedBy>
  <cp:revision>4</cp:revision>
  <dcterms:created xsi:type="dcterms:W3CDTF">2021-12-29T08:49:00Z</dcterms:created>
  <dcterms:modified xsi:type="dcterms:W3CDTF">2021-12-30T04:40:00Z</dcterms:modified>
</cp:coreProperties>
</file>