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АДМИНИСТРАЦИЯ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 xml:space="preserve"> ГОРОДАОБИ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НОВОСИБИРСКОЙ ОБЛАСТИ</w:t>
      </w:r>
    </w:p>
    <w:p w:rsidR="00EC4EEC" w:rsidRPr="00EA1F01" w:rsidRDefault="00EC4EEC" w:rsidP="00EC4EEC">
      <w:pPr>
        <w:rPr>
          <w:b/>
          <w:sz w:val="28"/>
          <w:szCs w:val="28"/>
        </w:rPr>
      </w:pPr>
      <w:r w:rsidRPr="00EA1F01">
        <w:rPr>
          <w:b/>
          <w:sz w:val="28"/>
          <w:szCs w:val="28"/>
        </w:rPr>
        <w:t xml:space="preserve"> </w:t>
      </w:r>
    </w:p>
    <w:p w:rsidR="00EC4EEC" w:rsidRPr="00EA1F01" w:rsidRDefault="00EC4EEC" w:rsidP="00EC4EEC">
      <w:pPr>
        <w:rPr>
          <w:b/>
          <w:sz w:val="28"/>
          <w:szCs w:val="28"/>
        </w:rPr>
      </w:pPr>
    </w:p>
    <w:p w:rsidR="00EC4EEC" w:rsidRPr="006310BA" w:rsidRDefault="000A03CE" w:rsidP="0005532A">
      <w:pPr>
        <w:tabs>
          <w:tab w:val="left" w:pos="851"/>
        </w:tabs>
        <w:jc w:val="center"/>
        <w:rPr>
          <w:b/>
          <w:sz w:val="36"/>
          <w:szCs w:val="36"/>
        </w:rPr>
      </w:pPr>
      <w:r w:rsidRPr="006310BA">
        <w:rPr>
          <w:b/>
          <w:sz w:val="36"/>
          <w:szCs w:val="36"/>
        </w:rPr>
        <w:t>ПОСТАНОВЛЕНИЕ</w:t>
      </w:r>
    </w:p>
    <w:p w:rsidR="00EC4EEC" w:rsidRDefault="00EC4EEC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53FA4" w:rsidRPr="00EA1F01" w:rsidRDefault="00C53FA4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C4EEC" w:rsidRPr="00EA1F01" w:rsidRDefault="00946E9B" w:rsidP="00946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0"/>
        </w:tabs>
        <w:suppressAutoHyphens w:val="0"/>
        <w:rPr>
          <w:sz w:val="24"/>
          <w:szCs w:val="24"/>
          <w:u w:val="single"/>
          <w:lang w:eastAsia="ru-RU"/>
        </w:rPr>
      </w:pPr>
      <w:r>
        <w:rPr>
          <w:sz w:val="28"/>
          <w:szCs w:val="28"/>
          <w:lang w:eastAsia="ru-RU"/>
        </w:rPr>
        <w:t>21.10.2020</w:t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u w:val="single"/>
          <w:lang w:eastAsia="ru-RU"/>
        </w:rPr>
        <w:t xml:space="preserve"> 686</w:t>
      </w:r>
    </w:p>
    <w:p w:rsidR="00EC4EEC" w:rsidRDefault="00EC4EEC" w:rsidP="00EC4EEC">
      <w:pPr>
        <w:jc w:val="both"/>
        <w:rPr>
          <w:sz w:val="28"/>
        </w:rPr>
      </w:pPr>
    </w:p>
    <w:p w:rsidR="00CA5605" w:rsidRDefault="00CA5605" w:rsidP="00EC4EEC">
      <w:pPr>
        <w:jc w:val="both"/>
        <w:rPr>
          <w:sz w:val="28"/>
        </w:rPr>
      </w:pPr>
    </w:p>
    <w:p w:rsidR="00436013" w:rsidRDefault="001C300D" w:rsidP="000A03CE">
      <w:pPr>
        <w:rPr>
          <w:sz w:val="28"/>
        </w:rPr>
      </w:pPr>
      <w:r>
        <w:rPr>
          <w:sz w:val="28"/>
        </w:rPr>
        <w:t xml:space="preserve">Об </w:t>
      </w:r>
      <w:r w:rsidR="00946E9B">
        <w:rPr>
          <w:sz w:val="28"/>
        </w:rPr>
        <w:t xml:space="preserve">установлении Порядка </w:t>
      </w:r>
      <w:r w:rsidR="00946E9B" w:rsidRPr="00223E13">
        <w:rPr>
          <w:sz w:val="28"/>
        </w:rPr>
        <w:t>обеспечения</w:t>
      </w:r>
      <w:r w:rsidR="000A03CE">
        <w:rPr>
          <w:sz w:val="28"/>
        </w:rPr>
        <w:t xml:space="preserve"> бесплатным горячим питанием обучающихся по образовательным программам начального общего образования </w:t>
      </w:r>
    </w:p>
    <w:p w:rsidR="00AA6AD8" w:rsidRDefault="000A03CE" w:rsidP="000A03CE">
      <w:pPr>
        <w:rPr>
          <w:sz w:val="28"/>
        </w:rPr>
      </w:pPr>
      <w:r>
        <w:rPr>
          <w:sz w:val="28"/>
        </w:rPr>
        <w:t xml:space="preserve">в образовательных организациях города Оби Новосибирской области </w:t>
      </w:r>
    </w:p>
    <w:p w:rsidR="00624736" w:rsidRDefault="00624736" w:rsidP="00EC4EEC">
      <w:pPr>
        <w:jc w:val="both"/>
        <w:rPr>
          <w:sz w:val="28"/>
        </w:rPr>
      </w:pPr>
    </w:p>
    <w:p w:rsidR="00CA5605" w:rsidRDefault="00CA5605" w:rsidP="00EC4EEC">
      <w:pPr>
        <w:jc w:val="both"/>
        <w:rPr>
          <w:sz w:val="28"/>
        </w:rPr>
      </w:pPr>
    </w:p>
    <w:p w:rsidR="000A03CE" w:rsidRDefault="00254DA1" w:rsidP="00EC4EEC">
      <w:pPr>
        <w:jc w:val="both"/>
        <w:rPr>
          <w:sz w:val="28"/>
        </w:rPr>
      </w:pPr>
      <w:r>
        <w:rPr>
          <w:sz w:val="28"/>
        </w:rPr>
        <w:t xml:space="preserve">          В </w:t>
      </w:r>
      <w:r w:rsidR="000A03CE">
        <w:rPr>
          <w:sz w:val="28"/>
        </w:rPr>
        <w:t xml:space="preserve">соответствии </w:t>
      </w:r>
      <w:r w:rsidR="00BE5D0C">
        <w:rPr>
          <w:sz w:val="28"/>
        </w:rPr>
        <w:t xml:space="preserve">с </w:t>
      </w:r>
      <w:r w:rsidR="00FE3B50">
        <w:rPr>
          <w:sz w:val="28"/>
        </w:rPr>
        <w:t>Федеральным</w:t>
      </w:r>
      <w:r w:rsidR="00FE3B50" w:rsidRPr="00FE3B50">
        <w:rPr>
          <w:sz w:val="28"/>
        </w:rPr>
        <w:t xml:space="preserve"> закон</w:t>
      </w:r>
      <w:r w:rsidR="00FE3B50">
        <w:rPr>
          <w:sz w:val="28"/>
        </w:rPr>
        <w:t>ам</w:t>
      </w:r>
      <w:r w:rsidR="00FE3B50" w:rsidRPr="00FE3B50">
        <w:rPr>
          <w:sz w:val="28"/>
        </w:rPr>
        <w:t xml:space="preserve"> от 29.12.2012 № 273-ФЗ «Об образовании в Российской Федерации»,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</w:t>
      </w:r>
    </w:p>
    <w:p w:rsidR="00FE3B50" w:rsidRDefault="00FE3B50" w:rsidP="000A03CE">
      <w:pPr>
        <w:jc w:val="center"/>
        <w:rPr>
          <w:b/>
          <w:sz w:val="28"/>
        </w:rPr>
      </w:pPr>
    </w:p>
    <w:p w:rsidR="000A03CE" w:rsidRPr="000A03CE" w:rsidRDefault="000A03CE" w:rsidP="000A03CE">
      <w:pPr>
        <w:jc w:val="center"/>
        <w:rPr>
          <w:b/>
          <w:sz w:val="28"/>
        </w:rPr>
      </w:pPr>
      <w:r w:rsidRPr="000A03CE">
        <w:rPr>
          <w:b/>
          <w:sz w:val="28"/>
        </w:rPr>
        <w:t>ПОСТАНОВЛЯЮ:</w:t>
      </w:r>
    </w:p>
    <w:p w:rsidR="00254DA1" w:rsidRDefault="00254DA1" w:rsidP="00EC4EEC">
      <w:pPr>
        <w:jc w:val="both"/>
        <w:rPr>
          <w:sz w:val="28"/>
        </w:rPr>
      </w:pPr>
    </w:p>
    <w:p w:rsidR="000A03CE" w:rsidRDefault="00C53FA4" w:rsidP="003658D5">
      <w:pPr>
        <w:ind w:hanging="426"/>
        <w:jc w:val="both"/>
        <w:rPr>
          <w:sz w:val="28"/>
        </w:rPr>
      </w:pPr>
      <w:r>
        <w:rPr>
          <w:sz w:val="28"/>
        </w:rPr>
        <w:t xml:space="preserve">    </w:t>
      </w:r>
      <w:r w:rsidR="003658D5">
        <w:rPr>
          <w:sz w:val="28"/>
        </w:rPr>
        <w:t xml:space="preserve">    </w:t>
      </w:r>
      <w:r>
        <w:rPr>
          <w:sz w:val="28"/>
        </w:rPr>
        <w:t xml:space="preserve"> </w:t>
      </w:r>
      <w:r w:rsidR="00993CC3">
        <w:rPr>
          <w:sz w:val="28"/>
        </w:rPr>
        <w:t xml:space="preserve">       </w:t>
      </w:r>
      <w:r w:rsidR="003827FF">
        <w:rPr>
          <w:sz w:val="28"/>
        </w:rPr>
        <w:t>1.</w:t>
      </w:r>
      <w:r w:rsidR="00993CC3">
        <w:rPr>
          <w:sz w:val="28"/>
        </w:rPr>
        <w:t xml:space="preserve"> </w:t>
      </w:r>
      <w:r w:rsidR="000A03CE">
        <w:rPr>
          <w:sz w:val="28"/>
        </w:rPr>
        <w:t>Установить Порядок обеспечения бесплатным горячим питанием</w:t>
      </w:r>
      <w:r w:rsidR="003658D5">
        <w:rPr>
          <w:sz w:val="28"/>
        </w:rPr>
        <w:t xml:space="preserve"> </w:t>
      </w:r>
      <w:r w:rsidR="000A03CE">
        <w:rPr>
          <w:sz w:val="28"/>
        </w:rPr>
        <w:t xml:space="preserve">обучающихся по образовательным программам начального общего образования в образовательных организациях города Оби Новосибирской области </w:t>
      </w:r>
      <w:r w:rsidR="00A456DD">
        <w:rPr>
          <w:sz w:val="28"/>
        </w:rPr>
        <w:t xml:space="preserve">в соответствии с приложением. </w:t>
      </w:r>
      <w:r w:rsidR="000A03CE">
        <w:rPr>
          <w:sz w:val="28"/>
        </w:rPr>
        <w:t xml:space="preserve"> </w:t>
      </w:r>
    </w:p>
    <w:p w:rsidR="006F23C6" w:rsidRDefault="006F23C6" w:rsidP="003658D5">
      <w:pPr>
        <w:ind w:hanging="426"/>
        <w:jc w:val="both"/>
        <w:rPr>
          <w:sz w:val="28"/>
        </w:rPr>
      </w:pPr>
      <w:r>
        <w:rPr>
          <w:sz w:val="28"/>
        </w:rPr>
        <w:t xml:space="preserve">                2.   </w:t>
      </w:r>
      <w:r w:rsidRPr="006F23C6">
        <w:rPr>
          <w:sz w:val="28"/>
        </w:rPr>
        <w:t>Отделу по взаимодействию с общественностью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624736" w:rsidRDefault="000A03CE" w:rsidP="003658D5">
      <w:pPr>
        <w:jc w:val="both"/>
        <w:rPr>
          <w:sz w:val="28"/>
        </w:rPr>
      </w:pPr>
      <w:r>
        <w:rPr>
          <w:sz w:val="28"/>
        </w:rPr>
        <w:t xml:space="preserve">  </w:t>
      </w:r>
      <w:r w:rsidR="003827FF">
        <w:rPr>
          <w:sz w:val="28"/>
        </w:rPr>
        <w:t xml:space="preserve"> </w:t>
      </w:r>
      <w:r w:rsidR="00993CC3">
        <w:rPr>
          <w:sz w:val="28"/>
        </w:rPr>
        <w:t xml:space="preserve">     </w:t>
      </w:r>
      <w:r>
        <w:rPr>
          <w:sz w:val="28"/>
        </w:rPr>
        <w:t xml:space="preserve"> </w:t>
      </w:r>
      <w:r w:rsidR="006F23C6">
        <w:rPr>
          <w:sz w:val="28"/>
        </w:rPr>
        <w:t xml:space="preserve"> 3</w:t>
      </w:r>
      <w:r w:rsidR="00993CC3">
        <w:rPr>
          <w:sz w:val="28"/>
        </w:rPr>
        <w:t>.</w:t>
      </w:r>
      <w:r w:rsidR="00624736">
        <w:rPr>
          <w:sz w:val="28"/>
        </w:rPr>
        <w:t xml:space="preserve"> </w:t>
      </w:r>
      <w:r w:rsidR="006F23C6">
        <w:rPr>
          <w:sz w:val="28"/>
        </w:rPr>
        <w:t xml:space="preserve"> </w:t>
      </w:r>
      <w:r w:rsidR="00905ACF" w:rsidRPr="00905ACF">
        <w:rPr>
          <w:sz w:val="28"/>
        </w:rPr>
        <w:t xml:space="preserve">Контроль за исполнением </w:t>
      </w:r>
      <w:r>
        <w:rPr>
          <w:sz w:val="28"/>
        </w:rPr>
        <w:t>постановления</w:t>
      </w:r>
      <w:r w:rsidR="00905ACF" w:rsidRPr="00905ACF">
        <w:rPr>
          <w:sz w:val="28"/>
        </w:rPr>
        <w:t xml:space="preserve"> возложить на заместителя главы </w:t>
      </w:r>
      <w:r w:rsidR="003658D5">
        <w:rPr>
          <w:sz w:val="28"/>
        </w:rPr>
        <w:t xml:space="preserve">   </w:t>
      </w:r>
      <w:r w:rsidR="00905ACF" w:rsidRPr="00905ACF">
        <w:rPr>
          <w:sz w:val="28"/>
        </w:rPr>
        <w:t>администрации по социальным вопросам.</w:t>
      </w:r>
    </w:p>
    <w:p w:rsidR="00624736" w:rsidRDefault="00624736" w:rsidP="00EC4EEC">
      <w:pPr>
        <w:jc w:val="both"/>
        <w:rPr>
          <w:sz w:val="28"/>
        </w:rPr>
      </w:pPr>
    </w:p>
    <w:p w:rsidR="00CA5605" w:rsidRDefault="00CA5605" w:rsidP="00EC4EEC">
      <w:pPr>
        <w:jc w:val="both"/>
        <w:rPr>
          <w:sz w:val="28"/>
        </w:rPr>
      </w:pPr>
    </w:p>
    <w:p w:rsidR="00CA5605" w:rsidRDefault="00CA5605" w:rsidP="00EC4EEC">
      <w:pPr>
        <w:jc w:val="both"/>
        <w:rPr>
          <w:sz w:val="28"/>
        </w:rPr>
      </w:pPr>
    </w:p>
    <w:p w:rsidR="00EC4EEC" w:rsidRPr="00624736" w:rsidRDefault="0020704F" w:rsidP="00232030">
      <w:pPr>
        <w:jc w:val="both"/>
        <w:rPr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Главы</w:t>
      </w:r>
      <w:r w:rsidR="00EC4EEC">
        <w:rPr>
          <w:b/>
          <w:sz w:val="28"/>
        </w:rPr>
        <w:t xml:space="preserve"> города Оби</w:t>
      </w:r>
    </w:p>
    <w:p w:rsidR="00EC4EEC" w:rsidRDefault="00EC4EEC" w:rsidP="00232030">
      <w:pPr>
        <w:jc w:val="both"/>
        <w:rPr>
          <w:b/>
          <w:sz w:val="28"/>
        </w:rPr>
      </w:pPr>
      <w:r>
        <w:rPr>
          <w:b/>
          <w:sz w:val="28"/>
        </w:rPr>
        <w:t xml:space="preserve">Новосибирской области                                                       </w:t>
      </w:r>
      <w:r w:rsidR="00232030">
        <w:rPr>
          <w:b/>
          <w:sz w:val="28"/>
        </w:rPr>
        <w:t xml:space="preserve">      </w:t>
      </w:r>
      <w:r w:rsidR="0020704F">
        <w:rPr>
          <w:b/>
          <w:sz w:val="28"/>
        </w:rPr>
        <w:t xml:space="preserve">    </w:t>
      </w:r>
      <w:r>
        <w:rPr>
          <w:b/>
          <w:sz w:val="28"/>
        </w:rPr>
        <w:t xml:space="preserve"> </w:t>
      </w:r>
      <w:r w:rsidR="0020704F">
        <w:rPr>
          <w:b/>
          <w:sz w:val="28"/>
        </w:rPr>
        <w:t>А.В. Беляков</w:t>
      </w:r>
    </w:p>
    <w:p w:rsidR="00C53FA4" w:rsidRDefault="00C53FA4" w:rsidP="00232030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C53FA4" w:rsidRDefault="00C53FA4" w:rsidP="00EC4EEC">
      <w:pPr>
        <w:jc w:val="both"/>
        <w:rPr>
          <w:b/>
          <w:sz w:val="28"/>
        </w:rPr>
      </w:pPr>
    </w:p>
    <w:p w:rsidR="00624736" w:rsidRDefault="00624736" w:rsidP="00624736">
      <w:pPr>
        <w:suppressAutoHyphens w:val="0"/>
        <w:textAlignment w:val="baseline"/>
        <w:rPr>
          <w:b/>
          <w:sz w:val="28"/>
        </w:rPr>
      </w:pPr>
    </w:p>
    <w:tbl>
      <w:tblPr>
        <w:tblStyle w:val="a6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243450" w:rsidTr="006310BA">
        <w:tc>
          <w:tcPr>
            <w:tcW w:w="3508" w:type="dxa"/>
          </w:tcPr>
          <w:p w:rsidR="00243450" w:rsidRDefault="00243450" w:rsidP="00243450">
            <w:pPr>
              <w:suppressAutoHyphens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:rsidR="00243450" w:rsidRDefault="00243450" w:rsidP="00243450">
            <w:pPr>
              <w:suppressAutoHyphens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постановлению администрации города Оби Новосибирской области </w:t>
            </w:r>
          </w:p>
          <w:p w:rsidR="00243450" w:rsidRPr="00946E9B" w:rsidRDefault="00243450" w:rsidP="00946E9B">
            <w:pPr>
              <w:suppressAutoHyphens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946E9B" w:rsidRPr="00946E9B">
              <w:rPr>
                <w:sz w:val="28"/>
                <w:szCs w:val="28"/>
                <w:lang w:eastAsia="ru-RU"/>
              </w:rPr>
              <w:t>21.10.</w:t>
            </w:r>
            <w:r w:rsidR="00946E9B">
              <w:rPr>
                <w:sz w:val="28"/>
                <w:szCs w:val="28"/>
                <w:lang w:val="en-US" w:eastAsia="ru-RU"/>
              </w:rPr>
              <w:t xml:space="preserve">2020 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№</w:t>
            </w:r>
            <w:r w:rsidR="00946E9B" w:rsidRPr="00946E9B">
              <w:rPr>
                <w:sz w:val="28"/>
                <w:szCs w:val="28"/>
                <w:lang w:eastAsia="ru-RU"/>
              </w:rPr>
              <w:t xml:space="preserve"> 686</w:t>
            </w:r>
          </w:p>
        </w:tc>
      </w:tr>
    </w:tbl>
    <w:p w:rsidR="00624736" w:rsidRDefault="00624736" w:rsidP="00624736">
      <w:pPr>
        <w:suppressAutoHyphens w:val="0"/>
        <w:textAlignment w:val="baseline"/>
        <w:rPr>
          <w:sz w:val="28"/>
          <w:szCs w:val="28"/>
          <w:lang w:eastAsia="ru-RU"/>
        </w:rPr>
      </w:pPr>
    </w:p>
    <w:p w:rsidR="00243450" w:rsidRDefault="00243450" w:rsidP="00243450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</w:t>
      </w:r>
    </w:p>
    <w:p w:rsidR="00243450" w:rsidRDefault="00243450" w:rsidP="00243450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обеспечения бесплатным горячим питанием обучающихся по образовательным программам начального общего образования в общеобразовательных организациях города Оби Новосибирской области</w:t>
      </w:r>
    </w:p>
    <w:p w:rsidR="00243450" w:rsidRDefault="00243450" w:rsidP="00243450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</w:p>
    <w:p w:rsidR="00243450" w:rsidRDefault="00243450" w:rsidP="00243450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B60EDA" w:rsidRDefault="00883910" w:rsidP="00DD4509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</w:p>
    <w:p w:rsidR="00FE3B50" w:rsidRDefault="00B60EDA" w:rsidP="00DD4509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243450">
        <w:rPr>
          <w:sz w:val="28"/>
          <w:szCs w:val="28"/>
          <w:lang w:eastAsia="ru-RU"/>
        </w:rPr>
        <w:t>1.1</w:t>
      </w:r>
      <w:r w:rsidR="00450EDA">
        <w:rPr>
          <w:sz w:val="28"/>
          <w:szCs w:val="28"/>
          <w:lang w:eastAsia="ru-RU"/>
        </w:rPr>
        <w:t>.</w:t>
      </w:r>
      <w:r w:rsidR="00243450">
        <w:rPr>
          <w:sz w:val="28"/>
          <w:szCs w:val="28"/>
          <w:lang w:eastAsia="ru-RU"/>
        </w:rPr>
        <w:t xml:space="preserve"> </w:t>
      </w:r>
      <w:r w:rsidR="00883910">
        <w:rPr>
          <w:sz w:val="28"/>
          <w:szCs w:val="28"/>
          <w:lang w:eastAsia="ru-RU"/>
        </w:rPr>
        <w:t xml:space="preserve"> П</w:t>
      </w:r>
      <w:r w:rsidR="00243450">
        <w:rPr>
          <w:sz w:val="28"/>
          <w:szCs w:val="28"/>
          <w:lang w:eastAsia="ru-RU"/>
        </w:rPr>
        <w:t xml:space="preserve">орядок обеспечения бесплатным горячим питанием обучающихся по образовательным программам начального общего образования в </w:t>
      </w:r>
      <w:r w:rsidR="00243450" w:rsidRPr="00243450">
        <w:rPr>
          <w:sz w:val="28"/>
          <w:szCs w:val="28"/>
          <w:lang w:eastAsia="ru-RU"/>
        </w:rPr>
        <w:t>общеобразовательных организациях города Оби Новосибирской области</w:t>
      </w:r>
      <w:r w:rsidR="00DD4509">
        <w:rPr>
          <w:sz w:val="28"/>
          <w:szCs w:val="28"/>
          <w:lang w:eastAsia="ru-RU"/>
        </w:rPr>
        <w:t xml:space="preserve"> (далее - Порядок) разработ</w:t>
      </w:r>
      <w:r w:rsidR="00FE3B50">
        <w:rPr>
          <w:sz w:val="28"/>
          <w:szCs w:val="28"/>
          <w:lang w:eastAsia="ru-RU"/>
        </w:rPr>
        <w:t>ан в соответствии с Федеральным законам</w:t>
      </w:r>
      <w:r w:rsidR="00DD4509">
        <w:rPr>
          <w:sz w:val="28"/>
          <w:szCs w:val="28"/>
          <w:lang w:eastAsia="ru-RU"/>
        </w:rPr>
        <w:t xml:space="preserve"> от 29.12.2012 № </w:t>
      </w:r>
      <w:r w:rsidR="00703E21">
        <w:rPr>
          <w:sz w:val="28"/>
          <w:szCs w:val="28"/>
          <w:lang w:eastAsia="ru-RU"/>
        </w:rPr>
        <w:t xml:space="preserve"> </w:t>
      </w:r>
      <w:r w:rsidR="00DD4509">
        <w:rPr>
          <w:sz w:val="28"/>
          <w:szCs w:val="28"/>
          <w:lang w:eastAsia="ru-RU"/>
        </w:rPr>
        <w:t>273-ФЗ «Об образовании в Российской Федерации», постановлением Правительства Росси</w:t>
      </w:r>
      <w:r w:rsidR="00703E21">
        <w:rPr>
          <w:sz w:val="28"/>
          <w:szCs w:val="28"/>
          <w:lang w:eastAsia="ru-RU"/>
        </w:rPr>
        <w:t xml:space="preserve">йской Федерации от 20.06.2020 № </w:t>
      </w:r>
      <w:r w:rsidR="00DD4509">
        <w:rPr>
          <w:sz w:val="28"/>
          <w:szCs w:val="28"/>
          <w:lang w:eastAsia="ru-RU"/>
        </w:rPr>
        <w:t>900 «О внесении изменений в государственную программу Российской Ф</w:t>
      </w:r>
      <w:r w:rsidR="00FE3B50">
        <w:rPr>
          <w:sz w:val="28"/>
          <w:szCs w:val="28"/>
          <w:lang w:eastAsia="ru-RU"/>
        </w:rPr>
        <w:t>едерации «Развитие образования».</w:t>
      </w:r>
    </w:p>
    <w:p w:rsidR="00883910" w:rsidRDefault="00883910" w:rsidP="00DD4509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1.2</w:t>
      </w:r>
      <w:r w:rsidR="00450E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Порядок определяет процедуру обеспечения бесплатным горячим питанием обучающихся по образовательным программам начального общего образования</w:t>
      </w:r>
      <w:r w:rsidR="00B60EDA">
        <w:rPr>
          <w:sz w:val="28"/>
          <w:szCs w:val="28"/>
          <w:lang w:eastAsia="ru-RU"/>
        </w:rPr>
        <w:t xml:space="preserve"> в общеобразовательных организациях города Оби Новосибирской области (далее</w:t>
      </w:r>
      <w:r w:rsidR="00703E21">
        <w:rPr>
          <w:sz w:val="28"/>
          <w:szCs w:val="28"/>
          <w:lang w:eastAsia="ru-RU"/>
        </w:rPr>
        <w:t xml:space="preserve"> </w:t>
      </w:r>
      <w:r w:rsidR="00B60EDA">
        <w:rPr>
          <w:sz w:val="28"/>
          <w:szCs w:val="28"/>
          <w:lang w:eastAsia="ru-RU"/>
        </w:rPr>
        <w:t>- общеобразовательные организации).</w:t>
      </w:r>
    </w:p>
    <w:p w:rsidR="00B60EDA" w:rsidRDefault="00B60EDA" w:rsidP="00DD4509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</w:p>
    <w:p w:rsidR="00B60EDA" w:rsidRDefault="00B60EDA" w:rsidP="00B60EDA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Обеспечение бесплатным горячим питание</w:t>
      </w:r>
    </w:p>
    <w:p w:rsidR="00B60EDA" w:rsidRDefault="00B60EDA" w:rsidP="00B60EDA">
      <w:pPr>
        <w:suppressAutoHyphens w:val="0"/>
        <w:textAlignment w:val="baseline"/>
        <w:rPr>
          <w:sz w:val="28"/>
          <w:szCs w:val="28"/>
          <w:lang w:eastAsia="ru-RU"/>
        </w:rPr>
      </w:pPr>
    </w:p>
    <w:p w:rsidR="00F32BD6" w:rsidRDefault="00B60EDA" w:rsidP="00B60ED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2.1</w:t>
      </w:r>
      <w:r w:rsidR="00450EDA">
        <w:rPr>
          <w:sz w:val="28"/>
          <w:szCs w:val="28"/>
          <w:lang w:eastAsia="ru-RU"/>
        </w:rPr>
        <w:t>.</w:t>
      </w:r>
      <w:r w:rsidR="00F32BD6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бучающиеся по образовательным программам начального общего образования (далее - обучающиеся) в общеобразовательных организациях </w:t>
      </w:r>
      <w:proofErr w:type="gramStart"/>
      <w:r>
        <w:rPr>
          <w:sz w:val="28"/>
          <w:szCs w:val="28"/>
          <w:lang w:eastAsia="ru-RU"/>
        </w:rPr>
        <w:t>обеспечиваю</w:t>
      </w:r>
      <w:r w:rsidR="00EE1C71">
        <w:rPr>
          <w:sz w:val="28"/>
          <w:szCs w:val="28"/>
          <w:lang w:eastAsia="ru-RU"/>
        </w:rPr>
        <w:t>тся  бесплатным</w:t>
      </w:r>
      <w:proofErr w:type="gramEnd"/>
      <w:r w:rsidR="00EE1C71">
        <w:rPr>
          <w:sz w:val="28"/>
          <w:szCs w:val="28"/>
          <w:lang w:eastAsia="ru-RU"/>
        </w:rPr>
        <w:t xml:space="preserve"> горячим питанием </w:t>
      </w:r>
      <w:r w:rsidR="00EE1C71" w:rsidRPr="00EE1C71">
        <w:rPr>
          <w:sz w:val="28"/>
          <w:szCs w:val="28"/>
          <w:lang w:eastAsia="ru-RU"/>
        </w:rPr>
        <w:t xml:space="preserve">один раз в день, из </w:t>
      </w:r>
      <w:r w:rsidR="00703E21">
        <w:rPr>
          <w:sz w:val="28"/>
          <w:szCs w:val="28"/>
          <w:lang w:eastAsia="ru-RU"/>
        </w:rPr>
        <w:t>расчета 65,31</w:t>
      </w:r>
      <w:r w:rsidR="00612A63">
        <w:rPr>
          <w:sz w:val="28"/>
          <w:szCs w:val="28"/>
          <w:lang w:eastAsia="ru-RU"/>
        </w:rPr>
        <w:t>(шестьдесят пять)</w:t>
      </w:r>
      <w:r w:rsidR="00703E21">
        <w:rPr>
          <w:sz w:val="28"/>
          <w:szCs w:val="28"/>
          <w:lang w:eastAsia="ru-RU"/>
        </w:rPr>
        <w:t xml:space="preserve"> рублей</w:t>
      </w:r>
      <w:r w:rsidR="00612A63">
        <w:rPr>
          <w:sz w:val="28"/>
          <w:szCs w:val="28"/>
          <w:lang w:eastAsia="ru-RU"/>
        </w:rPr>
        <w:t xml:space="preserve"> 31 копейка</w:t>
      </w:r>
      <w:r w:rsidR="00EE1C71" w:rsidRPr="00EE1C71">
        <w:rPr>
          <w:sz w:val="28"/>
          <w:szCs w:val="28"/>
          <w:lang w:eastAsia="ru-RU"/>
        </w:rPr>
        <w:t xml:space="preserve"> на одного обучающегося в день</w:t>
      </w:r>
      <w:r w:rsidR="00F32BD6">
        <w:rPr>
          <w:sz w:val="28"/>
          <w:szCs w:val="28"/>
          <w:lang w:eastAsia="ru-RU"/>
        </w:rPr>
        <w:t>, в</w:t>
      </w:r>
      <w:r w:rsidR="00F32BD6" w:rsidRPr="00F32BD6">
        <w:rPr>
          <w:sz w:val="28"/>
          <w:szCs w:val="28"/>
          <w:lang w:eastAsia="ru-RU"/>
        </w:rPr>
        <w:t xml:space="preserve"> соответствии с методическими рекомендациями утвержденными Главным государственным санитарным врачом Российской Федерации от 18.05.2020 г.  № 2.4.0179-20 «Рекомендации по организации питания обучающихся общеобразовательных организаций»</w:t>
      </w:r>
      <w:r w:rsidR="00F32BD6">
        <w:rPr>
          <w:sz w:val="28"/>
          <w:szCs w:val="28"/>
          <w:lang w:eastAsia="ru-RU"/>
        </w:rPr>
        <w:t>.</w:t>
      </w:r>
    </w:p>
    <w:p w:rsidR="00B60EDA" w:rsidRDefault="00B60EDA" w:rsidP="00B60ED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2.2</w:t>
      </w:r>
      <w:r w:rsidR="00450E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Обучающиеся обеспечиваются бесплатным горячим питанием в течение учебного года (за исключением каникул) в дни фактического посещения ими общеобразовательной организации.</w:t>
      </w:r>
    </w:p>
    <w:p w:rsidR="00B60EDA" w:rsidRPr="00614805" w:rsidRDefault="00614805" w:rsidP="006310BA">
      <w:pPr>
        <w:suppressAutoHyphens w:val="0"/>
        <w:jc w:val="both"/>
        <w:textAlignment w:val="baseline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</w:t>
      </w:r>
      <w:r w:rsidR="00373A02">
        <w:rPr>
          <w:sz w:val="28"/>
          <w:szCs w:val="28"/>
          <w:lang w:eastAsia="ru-RU"/>
        </w:rPr>
        <w:t>2.3</w:t>
      </w:r>
      <w:r w:rsidR="00450ED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B60EDA">
        <w:rPr>
          <w:sz w:val="28"/>
          <w:szCs w:val="28"/>
          <w:lang w:eastAsia="ru-RU"/>
        </w:rPr>
        <w:t>Предоставление беспл</w:t>
      </w:r>
      <w:r w:rsidR="006310BA">
        <w:rPr>
          <w:sz w:val="28"/>
          <w:szCs w:val="28"/>
          <w:lang w:eastAsia="ru-RU"/>
        </w:rPr>
        <w:t>атного горячего питания обучающе</w:t>
      </w:r>
      <w:r w:rsidR="00B60EDA">
        <w:rPr>
          <w:sz w:val="28"/>
          <w:szCs w:val="28"/>
          <w:lang w:eastAsia="ru-RU"/>
        </w:rPr>
        <w:t>м</w:t>
      </w:r>
      <w:r w:rsidR="006310BA">
        <w:rPr>
          <w:sz w:val="28"/>
          <w:szCs w:val="28"/>
          <w:lang w:eastAsia="ru-RU"/>
        </w:rPr>
        <w:t>у</w:t>
      </w:r>
      <w:r w:rsidR="00B60EDA">
        <w:rPr>
          <w:sz w:val="28"/>
          <w:szCs w:val="28"/>
          <w:lang w:eastAsia="ru-RU"/>
        </w:rPr>
        <w:t>ся прекращается в случаях:</w:t>
      </w:r>
    </w:p>
    <w:p w:rsidR="00B60EDA" w:rsidRDefault="00373A02" w:rsidP="006310B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2.3</w:t>
      </w:r>
      <w:r w:rsidR="006310BA">
        <w:rPr>
          <w:sz w:val="28"/>
          <w:szCs w:val="28"/>
          <w:lang w:eastAsia="ru-RU"/>
        </w:rPr>
        <w:t>.1</w:t>
      </w:r>
      <w:r w:rsidR="00450EDA">
        <w:rPr>
          <w:sz w:val="28"/>
          <w:szCs w:val="28"/>
          <w:lang w:eastAsia="ru-RU"/>
        </w:rPr>
        <w:t>.</w:t>
      </w:r>
      <w:r w:rsidR="006310BA">
        <w:rPr>
          <w:sz w:val="28"/>
          <w:szCs w:val="28"/>
          <w:lang w:eastAsia="ru-RU"/>
        </w:rPr>
        <w:t xml:space="preserve">  О</w:t>
      </w:r>
      <w:r w:rsidR="00B60EDA">
        <w:rPr>
          <w:sz w:val="28"/>
          <w:szCs w:val="28"/>
          <w:lang w:eastAsia="ru-RU"/>
        </w:rPr>
        <w:t xml:space="preserve">тчисления обучающегося из общеобразовательной </w:t>
      </w:r>
      <w:r w:rsidR="004313A3">
        <w:rPr>
          <w:sz w:val="28"/>
          <w:szCs w:val="28"/>
          <w:lang w:eastAsia="ru-RU"/>
        </w:rPr>
        <w:t>организации в период его обучения</w:t>
      </w:r>
      <w:r w:rsidR="00B60EDA">
        <w:rPr>
          <w:sz w:val="28"/>
          <w:szCs w:val="28"/>
          <w:lang w:eastAsia="ru-RU"/>
        </w:rPr>
        <w:t xml:space="preserve"> </w:t>
      </w:r>
      <w:r w:rsidR="006310BA">
        <w:rPr>
          <w:sz w:val="28"/>
          <w:szCs w:val="28"/>
          <w:lang w:eastAsia="ru-RU"/>
        </w:rPr>
        <w:t>по образовательной программе начального общего образования.</w:t>
      </w:r>
    </w:p>
    <w:p w:rsidR="00B60EDA" w:rsidRDefault="00373A02" w:rsidP="006310B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2.3</w:t>
      </w:r>
      <w:r w:rsidR="006310BA">
        <w:rPr>
          <w:sz w:val="28"/>
          <w:szCs w:val="28"/>
          <w:lang w:eastAsia="ru-RU"/>
        </w:rPr>
        <w:t>.2</w:t>
      </w:r>
      <w:r w:rsidR="00450EDA">
        <w:rPr>
          <w:sz w:val="28"/>
          <w:szCs w:val="28"/>
          <w:lang w:eastAsia="ru-RU"/>
        </w:rPr>
        <w:t>.</w:t>
      </w:r>
      <w:r w:rsidR="006310BA">
        <w:rPr>
          <w:sz w:val="28"/>
          <w:szCs w:val="28"/>
          <w:lang w:eastAsia="ru-RU"/>
        </w:rPr>
        <w:t xml:space="preserve"> Поступления заявления от родителей (законных представителей) обучающегося об отказе от предоставления бесплатного горячего питания.</w:t>
      </w:r>
    </w:p>
    <w:p w:rsidR="006310BA" w:rsidRDefault="00373A02" w:rsidP="006310B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2.4</w:t>
      </w:r>
      <w:r w:rsidR="00450EDA">
        <w:rPr>
          <w:sz w:val="28"/>
          <w:szCs w:val="28"/>
          <w:lang w:eastAsia="ru-RU"/>
        </w:rPr>
        <w:t>.</w:t>
      </w:r>
      <w:r w:rsidR="006310BA">
        <w:rPr>
          <w:sz w:val="28"/>
          <w:szCs w:val="28"/>
          <w:lang w:eastAsia="ru-RU"/>
        </w:rPr>
        <w:t xml:space="preserve">  Приказ руководителя общеобразовательной организации о прекращении предоставления бесплатного горячего питания обучающемуся издается не позднее следующего рабочего дня со дня выявления обстоятельс</w:t>
      </w:r>
      <w:r>
        <w:rPr>
          <w:sz w:val="28"/>
          <w:szCs w:val="28"/>
          <w:lang w:eastAsia="ru-RU"/>
        </w:rPr>
        <w:t>тв, предусмотренных пунктами 2.3.1, 2.3</w:t>
      </w:r>
      <w:r w:rsidR="006310BA">
        <w:rPr>
          <w:sz w:val="28"/>
          <w:szCs w:val="28"/>
          <w:lang w:eastAsia="ru-RU"/>
        </w:rPr>
        <w:t>.2 Порядка, обеспечение бесплатным горячим питанием обучающегося прекращается со дня издания приказа.</w:t>
      </w:r>
    </w:p>
    <w:p w:rsidR="00612A63" w:rsidRDefault="00612A63" w:rsidP="006310BA">
      <w:pPr>
        <w:suppressAutoHyphens w:val="0"/>
        <w:jc w:val="both"/>
        <w:textAlignment w:val="baseline"/>
        <w:rPr>
          <w:sz w:val="28"/>
          <w:szCs w:val="28"/>
          <w:lang w:eastAsia="ru-RU"/>
        </w:rPr>
      </w:pPr>
    </w:p>
    <w:p w:rsidR="00612A63" w:rsidRDefault="00612A63" w:rsidP="00612A63">
      <w:pPr>
        <w:suppressAutoHyphens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</w:t>
      </w:r>
    </w:p>
    <w:sectPr w:rsidR="00612A63" w:rsidSect="00A619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FA71FE9"/>
    <w:multiLevelType w:val="hybridMultilevel"/>
    <w:tmpl w:val="CA8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8E4"/>
    <w:multiLevelType w:val="hybridMultilevel"/>
    <w:tmpl w:val="921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627F6"/>
    <w:multiLevelType w:val="hybridMultilevel"/>
    <w:tmpl w:val="64B61B2E"/>
    <w:lvl w:ilvl="0" w:tplc="2952B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3752D"/>
    <w:multiLevelType w:val="hybridMultilevel"/>
    <w:tmpl w:val="F872B2F8"/>
    <w:lvl w:ilvl="0" w:tplc="BAF4C256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0"/>
    <w:rsid w:val="000161D5"/>
    <w:rsid w:val="0005263C"/>
    <w:rsid w:val="0005532A"/>
    <w:rsid w:val="0006541C"/>
    <w:rsid w:val="00072527"/>
    <w:rsid w:val="000762B7"/>
    <w:rsid w:val="000A03CE"/>
    <w:rsid w:val="0016353E"/>
    <w:rsid w:val="00170558"/>
    <w:rsid w:val="001C0FF7"/>
    <w:rsid w:val="001C300D"/>
    <w:rsid w:val="001D1FC3"/>
    <w:rsid w:val="00201204"/>
    <w:rsid w:val="00206C9A"/>
    <w:rsid w:val="0020704F"/>
    <w:rsid w:val="00213F87"/>
    <w:rsid w:val="00223E13"/>
    <w:rsid w:val="00232030"/>
    <w:rsid w:val="00243450"/>
    <w:rsid w:val="00254DA1"/>
    <w:rsid w:val="00295EE4"/>
    <w:rsid w:val="002C6A8E"/>
    <w:rsid w:val="002F5630"/>
    <w:rsid w:val="0030710B"/>
    <w:rsid w:val="003319BF"/>
    <w:rsid w:val="003658D5"/>
    <w:rsid w:val="00373686"/>
    <w:rsid w:val="00373A02"/>
    <w:rsid w:val="003827FF"/>
    <w:rsid w:val="00416C6A"/>
    <w:rsid w:val="004313A3"/>
    <w:rsid w:val="00436013"/>
    <w:rsid w:val="00450EDA"/>
    <w:rsid w:val="00470034"/>
    <w:rsid w:val="00496398"/>
    <w:rsid w:val="00506C5C"/>
    <w:rsid w:val="00572355"/>
    <w:rsid w:val="00586450"/>
    <w:rsid w:val="00586514"/>
    <w:rsid w:val="005937C0"/>
    <w:rsid w:val="005B281E"/>
    <w:rsid w:val="005E3C84"/>
    <w:rsid w:val="00612A63"/>
    <w:rsid w:val="00614805"/>
    <w:rsid w:val="00624736"/>
    <w:rsid w:val="006310BA"/>
    <w:rsid w:val="00651506"/>
    <w:rsid w:val="006D4DDE"/>
    <w:rsid w:val="006F23C6"/>
    <w:rsid w:val="007015B8"/>
    <w:rsid w:val="00703E21"/>
    <w:rsid w:val="00732FBE"/>
    <w:rsid w:val="0075562D"/>
    <w:rsid w:val="007C54E0"/>
    <w:rsid w:val="007C6831"/>
    <w:rsid w:val="007E1134"/>
    <w:rsid w:val="00883910"/>
    <w:rsid w:val="008904D9"/>
    <w:rsid w:val="00893EBF"/>
    <w:rsid w:val="008D1379"/>
    <w:rsid w:val="00905ACF"/>
    <w:rsid w:val="00944528"/>
    <w:rsid w:val="00946E9B"/>
    <w:rsid w:val="00993CC3"/>
    <w:rsid w:val="009F56F1"/>
    <w:rsid w:val="00A12416"/>
    <w:rsid w:val="00A3069B"/>
    <w:rsid w:val="00A456DD"/>
    <w:rsid w:val="00A61971"/>
    <w:rsid w:val="00A72C68"/>
    <w:rsid w:val="00AA6AD8"/>
    <w:rsid w:val="00AE4CA6"/>
    <w:rsid w:val="00AF0D50"/>
    <w:rsid w:val="00AF6E31"/>
    <w:rsid w:val="00B35BEC"/>
    <w:rsid w:val="00B60EDA"/>
    <w:rsid w:val="00B61EF9"/>
    <w:rsid w:val="00B706AC"/>
    <w:rsid w:val="00B7173D"/>
    <w:rsid w:val="00B7278B"/>
    <w:rsid w:val="00B74CF7"/>
    <w:rsid w:val="00B82CBB"/>
    <w:rsid w:val="00B964E1"/>
    <w:rsid w:val="00BC5E32"/>
    <w:rsid w:val="00BE5D0C"/>
    <w:rsid w:val="00C10A0F"/>
    <w:rsid w:val="00C53FA4"/>
    <w:rsid w:val="00CA5605"/>
    <w:rsid w:val="00CD5E37"/>
    <w:rsid w:val="00D047F6"/>
    <w:rsid w:val="00D10899"/>
    <w:rsid w:val="00D837A7"/>
    <w:rsid w:val="00DD4509"/>
    <w:rsid w:val="00E25544"/>
    <w:rsid w:val="00E36ABD"/>
    <w:rsid w:val="00E57EC7"/>
    <w:rsid w:val="00EC4EEC"/>
    <w:rsid w:val="00EE1C71"/>
    <w:rsid w:val="00EF03D1"/>
    <w:rsid w:val="00F32BD6"/>
    <w:rsid w:val="00F66C2E"/>
    <w:rsid w:val="00F727ED"/>
    <w:rsid w:val="00FC40A1"/>
    <w:rsid w:val="00FC7E9D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A0356-3E0C-4D30-838A-AFB20FB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0F74-B7EB-46DF-BC66-A8C5EDAE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9</cp:revision>
  <cp:lastPrinted>2020-09-04T04:59:00Z</cp:lastPrinted>
  <dcterms:created xsi:type="dcterms:W3CDTF">2020-09-18T02:27:00Z</dcterms:created>
  <dcterms:modified xsi:type="dcterms:W3CDTF">2020-10-22T03:16:00Z</dcterms:modified>
</cp:coreProperties>
</file>