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7F1" w:rsidRDefault="002307F1" w:rsidP="00F063E1">
      <w:pPr>
        <w:widowControl w:val="0"/>
        <w:suppressAutoHyphens/>
        <w:spacing w:after="0" w:line="240" w:lineRule="auto"/>
        <w:rPr>
          <w:rFonts w:ascii="Times New Roman" w:hAnsi="Times New Roman"/>
          <w:b/>
          <w:color w:val="000000"/>
          <w:kern w:val="24"/>
          <w:sz w:val="28"/>
          <w:szCs w:val="28"/>
        </w:rPr>
      </w:pPr>
    </w:p>
    <w:p w:rsidR="002307F1" w:rsidRPr="00FE1252" w:rsidRDefault="002307F1" w:rsidP="002307F1">
      <w:pPr>
        <w:widowControl w:val="0"/>
        <w:suppressAutoHyphens/>
        <w:spacing w:after="0" w:line="240" w:lineRule="auto"/>
        <w:jc w:val="center"/>
        <w:rPr>
          <w:rFonts w:ascii="Times New Roman" w:hAnsi="Times New Roman"/>
          <w:b/>
          <w:color w:val="000000"/>
          <w:kern w:val="24"/>
          <w:sz w:val="28"/>
          <w:szCs w:val="28"/>
        </w:rPr>
      </w:pPr>
      <w:r>
        <w:rPr>
          <w:rFonts w:ascii="Times New Roman" w:hAnsi="Times New Roman"/>
          <w:b/>
          <w:color w:val="000000"/>
          <w:kern w:val="24"/>
          <w:sz w:val="28"/>
          <w:szCs w:val="28"/>
        </w:rPr>
        <w:t xml:space="preserve">     </w:t>
      </w:r>
      <w:r w:rsidRPr="00FE1252">
        <w:rPr>
          <w:rFonts w:ascii="Times New Roman" w:hAnsi="Times New Roman"/>
          <w:b/>
          <w:color w:val="000000"/>
          <w:kern w:val="24"/>
          <w:sz w:val="28"/>
          <w:szCs w:val="28"/>
        </w:rPr>
        <w:t>Совет депутатов</w:t>
      </w:r>
    </w:p>
    <w:p w:rsidR="002307F1" w:rsidRPr="00FE1252" w:rsidRDefault="002307F1" w:rsidP="002307F1">
      <w:pPr>
        <w:widowControl w:val="0"/>
        <w:suppressAutoHyphens/>
        <w:spacing w:after="0" w:line="240" w:lineRule="auto"/>
        <w:ind w:firstLine="555"/>
        <w:jc w:val="center"/>
        <w:rPr>
          <w:rFonts w:ascii="Times New Roman" w:hAnsi="Times New Roman"/>
          <w:b/>
          <w:color w:val="000000"/>
          <w:kern w:val="24"/>
          <w:sz w:val="28"/>
          <w:szCs w:val="28"/>
        </w:rPr>
      </w:pPr>
      <w:r w:rsidRPr="00FE1252">
        <w:rPr>
          <w:rFonts w:ascii="Times New Roman" w:hAnsi="Times New Roman"/>
          <w:b/>
          <w:color w:val="000000"/>
          <w:kern w:val="24"/>
          <w:sz w:val="28"/>
          <w:szCs w:val="28"/>
        </w:rPr>
        <w:t>города Оби Новосибирской области</w:t>
      </w:r>
    </w:p>
    <w:p w:rsidR="002307F1" w:rsidRPr="00FE1252" w:rsidRDefault="002307F1" w:rsidP="002307F1">
      <w:pPr>
        <w:widowControl w:val="0"/>
        <w:suppressAutoHyphens/>
        <w:spacing w:after="0" w:line="240" w:lineRule="auto"/>
        <w:ind w:firstLine="555"/>
        <w:jc w:val="center"/>
        <w:rPr>
          <w:rFonts w:ascii="Times New Roman" w:hAnsi="Times New Roman"/>
          <w:b/>
          <w:color w:val="000000"/>
          <w:kern w:val="24"/>
          <w:sz w:val="28"/>
          <w:szCs w:val="28"/>
        </w:rPr>
      </w:pPr>
      <w:r w:rsidRPr="00FE1252">
        <w:rPr>
          <w:rFonts w:ascii="Times New Roman" w:hAnsi="Times New Roman"/>
          <w:b/>
          <w:color w:val="000000"/>
          <w:kern w:val="24"/>
          <w:sz w:val="28"/>
          <w:szCs w:val="28"/>
        </w:rPr>
        <w:t>четвертого созыва</w:t>
      </w:r>
    </w:p>
    <w:p w:rsidR="002307F1" w:rsidRPr="00FE1252" w:rsidRDefault="002307F1" w:rsidP="002307F1">
      <w:pPr>
        <w:widowControl w:val="0"/>
        <w:suppressAutoHyphens/>
        <w:spacing w:after="0" w:line="240" w:lineRule="auto"/>
        <w:ind w:firstLine="555"/>
        <w:jc w:val="center"/>
        <w:rPr>
          <w:rFonts w:ascii="Times New Roman" w:hAnsi="Times New Roman"/>
          <w:b/>
          <w:color w:val="000000"/>
          <w:kern w:val="24"/>
          <w:sz w:val="28"/>
          <w:szCs w:val="28"/>
        </w:rPr>
      </w:pPr>
    </w:p>
    <w:p w:rsidR="002307F1" w:rsidRPr="00FE1252" w:rsidRDefault="002307F1" w:rsidP="002307F1">
      <w:pPr>
        <w:widowControl w:val="0"/>
        <w:suppressAutoHyphens/>
        <w:spacing w:after="0" w:line="240" w:lineRule="auto"/>
        <w:ind w:firstLine="555"/>
        <w:jc w:val="center"/>
        <w:rPr>
          <w:rFonts w:ascii="Times New Roman" w:hAnsi="Times New Roman"/>
          <w:b/>
          <w:color w:val="000000"/>
          <w:kern w:val="24"/>
          <w:sz w:val="28"/>
          <w:szCs w:val="28"/>
        </w:rPr>
      </w:pPr>
      <w:r w:rsidRPr="00FE1252">
        <w:rPr>
          <w:rFonts w:ascii="Times New Roman" w:hAnsi="Times New Roman"/>
          <w:b/>
          <w:color w:val="000000"/>
          <w:kern w:val="24"/>
          <w:sz w:val="28"/>
          <w:szCs w:val="28"/>
        </w:rPr>
        <w:t>РЕШЕНИЕ</w:t>
      </w:r>
    </w:p>
    <w:p w:rsidR="002307F1" w:rsidRPr="00FE1252" w:rsidRDefault="00F063E1" w:rsidP="002307F1">
      <w:pPr>
        <w:widowControl w:val="0"/>
        <w:suppressAutoHyphens/>
        <w:spacing w:after="0" w:line="240" w:lineRule="auto"/>
        <w:jc w:val="center"/>
        <w:rPr>
          <w:rFonts w:ascii="Times New Roman" w:hAnsi="Times New Roman"/>
          <w:b/>
          <w:color w:val="000000"/>
          <w:kern w:val="24"/>
          <w:sz w:val="28"/>
          <w:szCs w:val="28"/>
        </w:rPr>
      </w:pPr>
      <w:r>
        <w:rPr>
          <w:rFonts w:ascii="Times New Roman" w:hAnsi="Times New Roman"/>
          <w:b/>
          <w:color w:val="000000"/>
          <w:kern w:val="24"/>
          <w:sz w:val="28"/>
          <w:szCs w:val="28"/>
        </w:rPr>
        <w:t xml:space="preserve">        тридцать восьмая (внеочередная)</w:t>
      </w:r>
      <w:r w:rsidR="002307F1" w:rsidRPr="00FE1252">
        <w:rPr>
          <w:rFonts w:ascii="Times New Roman" w:hAnsi="Times New Roman"/>
          <w:b/>
          <w:color w:val="000000"/>
          <w:kern w:val="24"/>
          <w:sz w:val="28"/>
          <w:szCs w:val="28"/>
        </w:rPr>
        <w:t xml:space="preserve"> сессия</w:t>
      </w:r>
    </w:p>
    <w:p w:rsidR="002307F1" w:rsidRPr="00FE1252" w:rsidRDefault="002307F1" w:rsidP="002307F1">
      <w:pPr>
        <w:widowControl w:val="0"/>
        <w:suppressAutoHyphens/>
        <w:spacing w:after="0" w:line="240" w:lineRule="auto"/>
        <w:ind w:firstLine="555"/>
        <w:jc w:val="both"/>
        <w:rPr>
          <w:rFonts w:ascii="Times New Roman" w:hAnsi="Times New Roman"/>
          <w:color w:val="000000"/>
          <w:kern w:val="24"/>
          <w:sz w:val="28"/>
          <w:szCs w:val="28"/>
        </w:rPr>
      </w:pPr>
    </w:p>
    <w:p w:rsidR="002307F1" w:rsidRPr="00FE1252" w:rsidRDefault="00F063E1" w:rsidP="002307F1">
      <w:pPr>
        <w:widowControl w:val="0"/>
        <w:suppressAutoHyphens/>
        <w:spacing w:after="0" w:line="240" w:lineRule="auto"/>
        <w:jc w:val="both"/>
        <w:rPr>
          <w:rFonts w:ascii="Times New Roman" w:hAnsi="Times New Roman"/>
          <w:bCs/>
          <w:color w:val="000000"/>
          <w:kern w:val="24"/>
          <w:sz w:val="28"/>
          <w:szCs w:val="28"/>
        </w:rPr>
      </w:pPr>
      <w:r>
        <w:rPr>
          <w:rFonts w:ascii="Times New Roman" w:hAnsi="Times New Roman"/>
          <w:bCs/>
          <w:color w:val="000000"/>
          <w:kern w:val="24"/>
          <w:sz w:val="28"/>
          <w:szCs w:val="28"/>
        </w:rPr>
        <w:t>от 25 августа</w:t>
      </w:r>
      <w:r w:rsidR="002307F1" w:rsidRPr="00FE1252">
        <w:rPr>
          <w:rFonts w:ascii="Times New Roman" w:hAnsi="Times New Roman"/>
          <w:bCs/>
          <w:color w:val="000000"/>
          <w:kern w:val="24"/>
          <w:sz w:val="28"/>
          <w:szCs w:val="28"/>
        </w:rPr>
        <w:t xml:space="preserve"> 2020 года</w:t>
      </w:r>
      <w:r w:rsidR="002307F1" w:rsidRPr="00FE1252">
        <w:rPr>
          <w:rFonts w:ascii="Times New Roman" w:hAnsi="Times New Roman"/>
          <w:bCs/>
          <w:color w:val="000000"/>
          <w:kern w:val="24"/>
          <w:sz w:val="28"/>
          <w:szCs w:val="28"/>
        </w:rPr>
        <w:tab/>
      </w:r>
      <w:r w:rsidR="002307F1" w:rsidRPr="00FE1252">
        <w:rPr>
          <w:rFonts w:ascii="Times New Roman" w:hAnsi="Times New Roman"/>
          <w:bCs/>
          <w:color w:val="000000"/>
          <w:kern w:val="24"/>
          <w:sz w:val="28"/>
          <w:szCs w:val="28"/>
        </w:rPr>
        <w:tab/>
      </w:r>
      <w:r w:rsidR="002307F1" w:rsidRPr="00FE1252">
        <w:rPr>
          <w:rFonts w:ascii="Times New Roman" w:hAnsi="Times New Roman"/>
          <w:bCs/>
          <w:color w:val="000000"/>
          <w:kern w:val="24"/>
          <w:sz w:val="28"/>
          <w:szCs w:val="28"/>
        </w:rPr>
        <w:tab/>
        <w:t xml:space="preserve">         </w:t>
      </w:r>
      <w:r w:rsidR="002307F1" w:rsidRPr="00FE1252">
        <w:rPr>
          <w:rFonts w:ascii="Times New Roman" w:hAnsi="Times New Roman"/>
          <w:bCs/>
          <w:color w:val="000000"/>
          <w:kern w:val="24"/>
          <w:sz w:val="28"/>
          <w:szCs w:val="28"/>
        </w:rPr>
        <w:tab/>
        <w:t xml:space="preserve">                  </w:t>
      </w:r>
      <w:r w:rsidR="002307F1">
        <w:rPr>
          <w:rFonts w:ascii="Times New Roman" w:hAnsi="Times New Roman"/>
          <w:bCs/>
          <w:color w:val="000000"/>
          <w:kern w:val="24"/>
          <w:sz w:val="28"/>
          <w:szCs w:val="28"/>
        </w:rPr>
        <w:t xml:space="preserve">              </w:t>
      </w:r>
      <w:r>
        <w:rPr>
          <w:rFonts w:ascii="Times New Roman" w:hAnsi="Times New Roman"/>
          <w:bCs/>
          <w:color w:val="000000"/>
          <w:kern w:val="24"/>
          <w:sz w:val="28"/>
          <w:szCs w:val="28"/>
        </w:rPr>
        <w:t xml:space="preserve">           № 435</w:t>
      </w:r>
    </w:p>
    <w:p w:rsidR="00F543C4" w:rsidRDefault="00F543C4" w:rsidP="0001164B">
      <w:pPr>
        <w:pStyle w:val="a3"/>
        <w:spacing w:before="0" w:beforeAutospacing="0" w:after="0" w:afterAutospacing="0" w:line="240" w:lineRule="exact"/>
        <w:ind w:left="4859"/>
        <w:rPr>
          <w:sz w:val="28"/>
          <w:szCs w:val="28"/>
        </w:rPr>
      </w:pPr>
    </w:p>
    <w:p w:rsidR="00F543C4" w:rsidRDefault="00F543C4" w:rsidP="0001164B">
      <w:pPr>
        <w:pStyle w:val="a3"/>
        <w:spacing w:before="0" w:beforeAutospacing="0" w:after="0" w:afterAutospacing="0" w:line="240" w:lineRule="exact"/>
        <w:ind w:left="4859"/>
        <w:rPr>
          <w:sz w:val="28"/>
          <w:szCs w:val="28"/>
        </w:rPr>
      </w:pPr>
    </w:p>
    <w:p w:rsidR="0098417F" w:rsidRPr="0002145E" w:rsidRDefault="009B6284" w:rsidP="0098417F">
      <w:pPr>
        <w:spacing w:after="0" w:line="240" w:lineRule="atLeast"/>
        <w:jc w:val="center"/>
        <w:rPr>
          <w:rFonts w:ascii="Times New Roman" w:eastAsia="Times New Roman CYR" w:hAnsi="Times New Roman"/>
          <w:sz w:val="28"/>
          <w:szCs w:val="28"/>
        </w:rPr>
      </w:pPr>
      <w:r w:rsidRPr="0002145E">
        <w:rPr>
          <w:rFonts w:ascii="Times New Roman" w:hAnsi="Times New Roman"/>
          <w:sz w:val="28"/>
          <w:szCs w:val="28"/>
        </w:rPr>
        <w:t>О</w:t>
      </w:r>
      <w:r w:rsidR="0098417F" w:rsidRPr="0002145E">
        <w:rPr>
          <w:rFonts w:ascii="Times New Roman" w:hAnsi="Times New Roman"/>
          <w:sz w:val="28"/>
          <w:szCs w:val="28"/>
        </w:rPr>
        <w:t xml:space="preserve"> внесении изменений в </w:t>
      </w:r>
    </w:p>
    <w:p w:rsidR="0098417F" w:rsidRPr="0002145E" w:rsidRDefault="0098417F" w:rsidP="0002145E">
      <w:pPr>
        <w:spacing w:after="0" w:line="240" w:lineRule="atLeast"/>
        <w:jc w:val="center"/>
        <w:rPr>
          <w:rFonts w:ascii="Times New Roman" w:eastAsia="Times New Roman CYR" w:hAnsi="Times New Roman"/>
          <w:sz w:val="28"/>
          <w:szCs w:val="28"/>
        </w:rPr>
      </w:pPr>
      <w:r w:rsidRPr="0002145E">
        <w:rPr>
          <w:rFonts w:ascii="Times New Roman" w:hAnsi="Times New Roman"/>
          <w:sz w:val="28"/>
          <w:szCs w:val="28"/>
        </w:rPr>
        <w:t>«</w:t>
      </w:r>
      <w:r w:rsidR="0002145E" w:rsidRPr="0002145E">
        <w:rPr>
          <w:rFonts w:ascii="Times New Roman" w:eastAsia="SimSun" w:hAnsi="Times New Roman"/>
          <w:color w:val="000000"/>
          <w:kern w:val="1"/>
          <w:sz w:val="28"/>
          <w:szCs w:val="28"/>
          <w:lang w:eastAsia="hi-IN" w:bidi="hi-IN"/>
        </w:rPr>
        <w:t>Положение о порядке проведения конкурса по отбору кандидатур на должность Главы города Оби Новосибирской области</w:t>
      </w:r>
      <w:r w:rsidRPr="0002145E">
        <w:rPr>
          <w:rFonts w:ascii="Times New Roman" w:eastAsia="Times New Roman CYR" w:hAnsi="Times New Roman"/>
          <w:sz w:val="28"/>
          <w:szCs w:val="28"/>
        </w:rPr>
        <w:t>»</w:t>
      </w:r>
    </w:p>
    <w:p w:rsidR="0088146B" w:rsidRPr="0098417F" w:rsidRDefault="0088146B" w:rsidP="0088146B">
      <w:pPr>
        <w:pStyle w:val="a3"/>
        <w:spacing w:before="0" w:beforeAutospacing="0" w:after="0" w:afterAutospacing="0" w:line="240" w:lineRule="atLeast"/>
        <w:jc w:val="center"/>
        <w:rPr>
          <w:sz w:val="28"/>
          <w:szCs w:val="28"/>
        </w:rPr>
      </w:pPr>
      <w:bookmarkStart w:id="0" w:name="_GoBack"/>
      <w:bookmarkEnd w:id="0"/>
    </w:p>
    <w:p w:rsidR="00740F4F" w:rsidRPr="00B05302" w:rsidRDefault="00740F4F" w:rsidP="00D71B77">
      <w:pPr>
        <w:suppressAutoHyphens/>
        <w:spacing w:after="0" w:line="240" w:lineRule="atLeast"/>
        <w:ind w:firstLine="556"/>
        <w:jc w:val="both"/>
        <w:rPr>
          <w:rFonts w:ascii="Times New Roman" w:hAnsi="Times New Roman"/>
          <w:sz w:val="24"/>
          <w:szCs w:val="24"/>
          <w:shd w:val="clear" w:color="auto" w:fill="FFFFFF"/>
        </w:rPr>
      </w:pPr>
      <w:r w:rsidRPr="00B05302">
        <w:rPr>
          <w:rFonts w:ascii="Times New Roman" w:hAnsi="Times New Roman"/>
          <w:sz w:val="24"/>
          <w:szCs w:val="24"/>
        </w:rPr>
        <w:t xml:space="preserve">Руководствуясь статьей 36 Федерального закона от 06.10.2003 № 131-ФЗ «Об общих принципах организации местного самоуправления в Российской Федерации», </w:t>
      </w:r>
      <w:r w:rsidR="00D71B77" w:rsidRPr="00B05302">
        <w:rPr>
          <w:rFonts w:ascii="Times New Roman" w:hAnsi="Times New Roman"/>
          <w:sz w:val="24"/>
          <w:szCs w:val="24"/>
        </w:rPr>
        <w:t xml:space="preserve">статьей 1 Федерального закона </w:t>
      </w:r>
      <w:r w:rsidR="00D71B77" w:rsidRPr="00B05302">
        <w:rPr>
          <w:rFonts w:ascii="Times New Roman" w:hAnsi="Times New Roman"/>
          <w:sz w:val="24"/>
          <w:szCs w:val="24"/>
          <w:shd w:val="clear" w:color="auto" w:fill="FFFFFF"/>
        </w:rPr>
        <w:t xml:space="preserve">от 23 мая 2020 г. № 153-ФЗ «О внесении изменений в отдельные законодательные акты Российской Федерации», </w:t>
      </w:r>
      <w:r w:rsidRPr="00B05302">
        <w:rPr>
          <w:rFonts w:ascii="Times New Roman" w:hAnsi="Times New Roman"/>
          <w:sz w:val="24"/>
          <w:szCs w:val="24"/>
        </w:rPr>
        <w:t xml:space="preserve">статьей 2 Закона Новосибирской области от 24 ноября 2014 года № 484-ОЗ «Об отдельных вопросах организации местного самоуправления в Новосибирской области», в целях упорядочения правоотношений в сфере проведения конкурса по отбору кандидатур на должность главы муниципального образования, на основании подпункта 12 пункта 3 статьи 20 Устава муниципального образования города Оби Новосибирской области, Совет депутатов </w:t>
      </w:r>
    </w:p>
    <w:p w:rsidR="00DE5DBB" w:rsidRPr="0098417F" w:rsidRDefault="002307F1" w:rsidP="002307F1">
      <w:pPr>
        <w:pStyle w:val="a3"/>
        <w:jc w:val="center"/>
      </w:pPr>
      <w:r w:rsidRPr="0098417F">
        <w:t>РЕШИЛ</w:t>
      </w:r>
      <w:r w:rsidR="00DE5DBB" w:rsidRPr="0098417F">
        <w:t>:</w:t>
      </w:r>
    </w:p>
    <w:p w:rsidR="0098417F" w:rsidRPr="00D71B77" w:rsidRDefault="00D71B77" w:rsidP="00D71B77">
      <w:pPr>
        <w:suppressAutoHyphens/>
        <w:spacing w:after="0" w:line="240" w:lineRule="atLeast"/>
        <w:jc w:val="both"/>
        <w:rPr>
          <w:rFonts w:ascii="Times New Roman" w:hAnsi="Times New Roman"/>
          <w:color w:val="000000"/>
          <w:sz w:val="24"/>
          <w:szCs w:val="24"/>
        </w:rPr>
      </w:pPr>
      <w:r>
        <w:rPr>
          <w:rFonts w:ascii="Times New Roman" w:hAnsi="Times New Roman"/>
          <w:sz w:val="24"/>
          <w:szCs w:val="24"/>
        </w:rPr>
        <w:t>1. Внести следующие изменения</w:t>
      </w:r>
      <w:r w:rsidR="0098417F" w:rsidRPr="00D71B77">
        <w:rPr>
          <w:rFonts w:ascii="Times New Roman" w:hAnsi="Times New Roman"/>
          <w:sz w:val="24"/>
          <w:szCs w:val="24"/>
        </w:rPr>
        <w:t xml:space="preserve"> в «</w:t>
      </w:r>
      <w:r w:rsidRPr="00D71B77">
        <w:rPr>
          <w:rFonts w:ascii="Times New Roman" w:eastAsia="SimSun" w:hAnsi="Times New Roman"/>
          <w:color w:val="000000"/>
          <w:kern w:val="1"/>
          <w:sz w:val="24"/>
          <w:szCs w:val="24"/>
          <w:lang w:eastAsia="hi-IN" w:bidi="hi-IN"/>
        </w:rPr>
        <w:t>Положение о порядке проведения конкурса по отбору кандидатур на должность Главы города Оби Новосибирской области</w:t>
      </w:r>
      <w:r w:rsidRPr="00D71B77">
        <w:rPr>
          <w:rFonts w:ascii="Times New Roman" w:hAnsi="Times New Roman"/>
          <w:sz w:val="24"/>
          <w:szCs w:val="24"/>
        </w:rPr>
        <w:t>», утвержденное решением тридцатой</w:t>
      </w:r>
      <w:r w:rsidR="0098417F" w:rsidRPr="00D71B77">
        <w:rPr>
          <w:rFonts w:ascii="Times New Roman" w:hAnsi="Times New Roman"/>
          <w:sz w:val="24"/>
          <w:szCs w:val="24"/>
        </w:rPr>
        <w:t xml:space="preserve"> сессии Совета депутатов города Оби Новосибирской</w:t>
      </w:r>
      <w:r w:rsidRPr="00D71B77">
        <w:rPr>
          <w:rFonts w:ascii="Times New Roman" w:hAnsi="Times New Roman"/>
          <w:sz w:val="24"/>
          <w:szCs w:val="24"/>
        </w:rPr>
        <w:t xml:space="preserve"> области четвертого созыва от 11.12.2019 года № 366</w:t>
      </w:r>
      <w:r w:rsidR="0098417F" w:rsidRPr="00D71B77">
        <w:rPr>
          <w:rFonts w:ascii="Times New Roman" w:hAnsi="Times New Roman"/>
          <w:sz w:val="24"/>
          <w:szCs w:val="24"/>
        </w:rPr>
        <w:t xml:space="preserve"> «</w:t>
      </w:r>
      <w:r w:rsidRPr="00D71B77">
        <w:rPr>
          <w:rFonts w:ascii="Times New Roman" w:hAnsi="Times New Roman"/>
          <w:color w:val="000000"/>
          <w:sz w:val="24"/>
          <w:szCs w:val="24"/>
        </w:rPr>
        <w:t>Об утверждении Положения о порядке проведения конкурса</w:t>
      </w:r>
      <w:r>
        <w:rPr>
          <w:rFonts w:ascii="Times New Roman" w:hAnsi="Times New Roman"/>
          <w:color w:val="000000"/>
          <w:sz w:val="24"/>
          <w:szCs w:val="24"/>
        </w:rPr>
        <w:t xml:space="preserve"> </w:t>
      </w:r>
      <w:r w:rsidRPr="00D71B77">
        <w:rPr>
          <w:rFonts w:ascii="Times New Roman" w:hAnsi="Times New Roman"/>
          <w:color w:val="000000"/>
          <w:sz w:val="24"/>
          <w:szCs w:val="24"/>
        </w:rPr>
        <w:t>по отбору кандидатур на должность Главы города Оби Новосибирской области</w:t>
      </w:r>
      <w:r w:rsidR="0098417F" w:rsidRPr="00EE4447">
        <w:rPr>
          <w:rFonts w:ascii="Times New Roman" w:eastAsia="Times New Roman CYR" w:hAnsi="Times New Roman"/>
          <w:sz w:val="24"/>
          <w:szCs w:val="24"/>
        </w:rPr>
        <w:t>»:</w:t>
      </w:r>
    </w:p>
    <w:p w:rsidR="00824F7D" w:rsidRPr="00824F7D" w:rsidRDefault="00824F7D" w:rsidP="0098417F">
      <w:pPr>
        <w:spacing w:after="0" w:line="240" w:lineRule="atLeast"/>
        <w:jc w:val="both"/>
        <w:rPr>
          <w:rFonts w:ascii="Times New Roman" w:hAnsi="Times New Roman"/>
          <w:sz w:val="24"/>
          <w:szCs w:val="24"/>
        </w:rPr>
      </w:pPr>
      <w:r>
        <w:rPr>
          <w:rFonts w:ascii="Times New Roman" w:hAnsi="Times New Roman"/>
          <w:sz w:val="24"/>
          <w:szCs w:val="24"/>
        </w:rPr>
        <w:t>1.1. Пункт 3.1. дополнить подпунктом 6.1. следующего содержания</w:t>
      </w:r>
      <w:r w:rsidRPr="00824F7D">
        <w:rPr>
          <w:rFonts w:ascii="Times New Roman" w:hAnsi="Times New Roman"/>
          <w:sz w:val="24"/>
          <w:szCs w:val="24"/>
        </w:rPr>
        <w:t>:</w:t>
      </w:r>
    </w:p>
    <w:p w:rsidR="00824F7D" w:rsidRPr="00824F7D" w:rsidRDefault="00824F7D" w:rsidP="0098417F">
      <w:pPr>
        <w:spacing w:after="0" w:line="240" w:lineRule="atLeast"/>
        <w:jc w:val="both"/>
        <w:rPr>
          <w:rFonts w:ascii="Times New Roman" w:hAnsi="Times New Roman"/>
          <w:sz w:val="24"/>
          <w:szCs w:val="24"/>
          <w:shd w:val="clear" w:color="auto" w:fill="FFFFFF"/>
        </w:rPr>
      </w:pPr>
      <w:r>
        <w:rPr>
          <w:rFonts w:ascii="Times New Roman" w:hAnsi="Times New Roman"/>
          <w:sz w:val="24"/>
          <w:szCs w:val="24"/>
          <w:shd w:val="clear" w:color="auto" w:fill="FFFFFF"/>
        </w:rPr>
        <w:t>«6.</w:t>
      </w:r>
      <w:r w:rsidRPr="00824F7D">
        <w:rPr>
          <w:rFonts w:ascii="Times New Roman" w:hAnsi="Times New Roman"/>
          <w:sz w:val="24"/>
          <w:szCs w:val="24"/>
          <w:shd w:val="clear" w:color="auto" w:fill="FFFFFF"/>
        </w:rPr>
        <w:t xml:space="preserve">1)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w:t>
      </w:r>
      <w:r w:rsidRPr="00824F7D">
        <w:rPr>
          <w:rFonts w:ascii="Times New Roman" w:hAnsi="Times New Roman"/>
          <w:sz w:val="24"/>
          <w:szCs w:val="24"/>
          <w:shd w:val="clear" w:color="auto" w:fill="FFFFFF"/>
        </w:rPr>
        <w:lastRenderedPageBreak/>
        <w:t xml:space="preserve">голосования на выборах неснятую и непогашенную судимость за указанные преступления, - до истечения пяти лет со дня </w:t>
      </w:r>
      <w:r>
        <w:rPr>
          <w:rFonts w:ascii="Times New Roman" w:hAnsi="Times New Roman"/>
          <w:sz w:val="24"/>
          <w:szCs w:val="24"/>
          <w:shd w:val="clear" w:color="auto" w:fill="FFFFFF"/>
        </w:rPr>
        <w:t>снятия или погашения судимости;».</w:t>
      </w:r>
    </w:p>
    <w:p w:rsidR="00DE5DBB" w:rsidRPr="00EE4447" w:rsidRDefault="00DE5DBB" w:rsidP="00EE4447">
      <w:pPr>
        <w:pStyle w:val="a3"/>
        <w:spacing w:before="0" w:beforeAutospacing="0" w:after="0" w:afterAutospacing="0" w:line="240" w:lineRule="atLeast"/>
        <w:jc w:val="both"/>
      </w:pPr>
      <w:r w:rsidRPr="00EE4447">
        <w:t>2. Настоящее решение опубликовать в газете «</w:t>
      </w:r>
      <w:proofErr w:type="spellStart"/>
      <w:r w:rsidRPr="00EE4447">
        <w:t>Аэро</w:t>
      </w:r>
      <w:proofErr w:type="spellEnd"/>
      <w:r w:rsidR="001B462A">
        <w:t>-</w:t>
      </w:r>
      <w:r w:rsidRPr="00EE4447">
        <w:t>сити» и раз</w:t>
      </w:r>
      <w:r w:rsidR="00ED378B" w:rsidRPr="00EE4447">
        <w:t xml:space="preserve">местить на официальном </w:t>
      </w:r>
      <w:r w:rsidRPr="00EE4447">
        <w:t>сайте города Оби Новосибирской области.</w:t>
      </w:r>
    </w:p>
    <w:p w:rsidR="00DE5DBB" w:rsidRPr="00EE4447" w:rsidRDefault="00DE5DBB" w:rsidP="00EE4447">
      <w:pPr>
        <w:pStyle w:val="a3"/>
        <w:spacing w:before="0" w:beforeAutospacing="0" w:after="0" w:afterAutospacing="0" w:line="240" w:lineRule="atLeast"/>
        <w:jc w:val="both"/>
      </w:pPr>
      <w:r w:rsidRPr="00EE4447">
        <w:t>3. Настоящее решение вступает в силу после дня его официального</w:t>
      </w:r>
      <w:r w:rsidRPr="008D7516">
        <w:rPr>
          <w:sz w:val="28"/>
          <w:szCs w:val="28"/>
        </w:rPr>
        <w:t xml:space="preserve"> </w:t>
      </w:r>
      <w:r w:rsidRPr="00EE4447">
        <w:t>опубликования (обнародования).</w:t>
      </w:r>
    </w:p>
    <w:p w:rsidR="002307F1" w:rsidRDefault="00B26026" w:rsidP="00B26026">
      <w:pPr>
        <w:pStyle w:val="a3"/>
        <w:spacing w:before="0" w:beforeAutospacing="0" w:after="0" w:afterAutospacing="0" w:line="240" w:lineRule="atLeast"/>
        <w:jc w:val="both"/>
      </w:pPr>
      <w:r w:rsidRPr="00B26026">
        <w:t>4. Контроль за исполнением настоящего решения возложить на постоянную комиссию по местному самоуправлению, законности и правопорядку (О.О. Григоренко).</w:t>
      </w:r>
    </w:p>
    <w:p w:rsidR="00B26026" w:rsidRDefault="00B26026" w:rsidP="00B26026">
      <w:pPr>
        <w:pStyle w:val="a3"/>
        <w:spacing w:before="0" w:beforeAutospacing="0" w:after="0" w:afterAutospacing="0" w:line="240" w:lineRule="atLeast"/>
        <w:jc w:val="both"/>
      </w:pPr>
    </w:p>
    <w:p w:rsidR="00B26026" w:rsidRPr="00B26026" w:rsidRDefault="00B26026" w:rsidP="00B26026">
      <w:pPr>
        <w:pStyle w:val="a3"/>
        <w:spacing w:before="0" w:beforeAutospacing="0" w:after="0" w:afterAutospacing="0" w:line="240" w:lineRule="atLeast"/>
        <w:jc w:val="both"/>
      </w:pPr>
    </w:p>
    <w:p w:rsidR="002307F1" w:rsidRDefault="002307F1" w:rsidP="002307F1">
      <w:pPr>
        <w:pStyle w:val="a3"/>
        <w:jc w:val="both"/>
        <w:rPr>
          <w:sz w:val="28"/>
          <w:szCs w:val="28"/>
        </w:rPr>
      </w:pPr>
      <w:r>
        <w:rPr>
          <w:sz w:val="28"/>
          <w:szCs w:val="28"/>
        </w:rPr>
        <w:t>Председатель Совета депутатов</w:t>
      </w:r>
      <w:r>
        <w:rPr>
          <w:sz w:val="28"/>
          <w:szCs w:val="28"/>
        </w:rPr>
        <w:tab/>
      </w:r>
      <w:r>
        <w:rPr>
          <w:sz w:val="28"/>
          <w:szCs w:val="28"/>
        </w:rPr>
        <w:tab/>
      </w:r>
      <w:r>
        <w:rPr>
          <w:sz w:val="28"/>
          <w:szCs w:val="28"/>
        </w:rPr>
        <w:tab/>
      </w:r>
      <w:r>
        <w:rPr>
          <w:sz w:val="28"/>
          <w:szCs w:val="28"/>
        </w:rPr>
        <w:tab/>
        <w:t xml:space="preserve">        </w:t>
      </w:r>
      <w:r w:rsidR="00DE5DBB">
        <w:rPr>
          <w:sz w:val="28"/>
          <w:szCs w:val="28"/>
        </w:rPr>
        <w:t xml:space="preserve">  М.Л. Гольдштейн</w:t>
      </w:r>
    </w:p>
    <w:p w:rsidR="00EE4447" w:rsidRDefault="00EE4447" w:rsidP="002307F1">
      <w:pPr>
        <w:pStyle w:val="a3"/>
        <w:jc w:val="both"/>
        <w:rPr>
          <w:sz w:val="28"/>
          <w:szCs w:val="28"/>
        </w:rPr>
      </w:pPr>
    </w:p>
    <w:p w:rsidR="00DE5DBB" w:rsidRPr="008D7516" w:rsidRDefault="00DE5DBB" w:rsidP="008D7516">
      <w:pPr>
        <w:pStyle w:val="a3"/>
        <w:jc w:val="both"/>
        <w:rPr>
          <w:sz w:val="28"/>
          <w:szCs w:val="28"/>
        </w:rPr>
      </w:pPr>
      <w:r w:rsidRPr="008D7516">
        <w:rPr>
          <w:sz w:val="28"/>
          <w:szCs w:val="28"/>
        </w:rPr>
        <w:t xml:space="preserve">Глава </w:t>
      </w:r>
      <w:r>
        <w:rPr>
          <w:sz w:val="28"/>
          <w:szCs w:val="28"/>
        </w:rPr>
        <w:t>города Оби</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sidR="002307F1">
        <w:rPr>
          <w:sz w:val="28"/>
          <w:szCs w:val="28"/>
        </w:rPr>
        <w:t xml:space="preserve"> </w:t>
      </w:r>
      <w:r>
        <w:rPr>
          <w:sz w:val="28"/>
          <w:szCs w:val="28"/>
        </w:rPr>
        <w:t xml:space="preserve">  П.В. Буковинин</w:t>
      </w:r>
    </w:p>
    <w:p w:rsidR="00724672" w:rsidRDefault="00724672" w:rsidP="002307F1">
      <w:pPr>
        <w:spacing w:after="0" w:line="240" w:lineRule="atLeast"/>
        <w:jc w:val="right"/>
        <w:rPr>
          <w:rFonts w:ascii="Times New Roman" w:hAnsi="Times New Roman"/>
          <w:sz w:val="28"/>
          <w:szCs w:val="28"/>
        </w:rPr>
      </w:pPr>
    </w:p>
    <w:p w:rsidR="009B6284" w:rsidRDefault="009B6284" w:rsidP="002307F1">
      <w:pPr>
        <w:spacing w:after="0" w:line="240" w:lineRule="atLeast"/>
        <w:jc w:val="right"/>
        <w:rPr>
          <w:rFonts w:ascii="Times New Roman" w:hAnsi="Times New Roman"/>
          <w:sz w:val="28"/>
          <w:szCs w:val="28"/>
        </w:rPr>
      </w:pPr>
    </w:p>
    <w:p w:rsidR="009B6284" w:rsidRDefault="009B6284" w:rsidP="002307F1">
      <w:pPr>
        <w:spacing w:after="0" w:line="240" w:lineRule="atLeast"/>
        <w:jc w:val="right"/>
        <w:rPr>
          <w:rFonts w:ascii="Times New Roman" w:hAnsi="Times New Roman"/>
          <w:sz w:val="28"/>
          <w:szCs w:val="28"/>
        </w:rPr>
      </w:pPr>
    </w:p>
    <w:p w:rsidR="005C3F1A" w:rsidRDefault="005C3F1A" w:rsidP="002307F1">
      <w:pPr>
        <w:spacing w:after="0" w:line="240" w:lineRule="atLeast"/>
        <w:jc w:val="right"/>
        <w:rPr>
          <w:rFonts w:ascii="Times New Roman" w:hAnsi="Times New Roman"/>
        </w:rPr>
      </w:pPr>
    </w:p>
    <w:p w:rsidR="007D65BC" w:rsidRDefault="007D65BC"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824F7D" w:rsidRDefault="00824F7D" w:rsidP="007D65BC">
      <w:pPr>
        <w:pStyle w:val="a3"/>
        <w:spacing w:before="0" w:beforeAutospacing="0" w:after="0" w:afterAutospacing="0" w:line="240" w:lineRule="atLeast"/>
        <w:ind w:firstLine="708"/>
        <w:jc w:val="both"/>
        <w:rPr>
          <w:sz w:val="28"/>
          <w:szCs w:val="28"/>
        </w:rPr>
      </w:pPr>
    </w:p>
    <w:p w:rsidR="00E91893" w:rsidRPr="00E91893" w:rsidRDefault="00E91893">
      <w:pPr>
        <w:rPr>
          <w:rFonts w:ascii="Times New Roman" w:hAnsi="Times New Roman"/>
          <w:sz w:val="28"/>
          <w:szCs w:val="28"/>
        </w:rPr>
      </w:pPr>
    </w:p>
    <w:sectPr w:rsidR="00E91893" w:rsidRPr="00E91893" w:rsidSect="009A338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28FA"/>
    <w:multiLevelType w:val="hybridMultilevel"/>
    <w:tmpl w:val="96B66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CD23DB"/>
    <w:multiLevelType w:val="hybridMultilevel"/>
    <w:tmpl w:val="77D2202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887EB4"/>
    <w:multiLevelType w:val="hybridMultilevel"/>
    <w:tmpl w:val="058C4E2C"/>
    <w:lvl w:ilvl="0" w:tplc="0419000F">
      <w:start w:val="1"/>
      <w:numFmt w:val="decimal"/>
      <w:lvlText w:val="%1."/>
      <w:lvlJc w:val="left"/>
      <w:pPr>
        <w:ind w:left="5579" w:hanging="360"/>
      </w:pPr>
    </w:lvl>
    <w:lvl w:ilvl="1" w:tplc="04190019" w:tentative="1">
      <w:start w:val="1"/>
      <w:numFmt w:val="lowerLetter"/>
      <w:lvlText w:val="%2."/>
      <w:lvlJc w:val="left"/>
      <w:pPr>
        <w:ind w:left="6299" w:hanging="360"/>
      </w:pPr>
    </w:lvl>
    <w:lvl w:ilvl="2" w:tplc="0419001B" w:tentative="1">
      <w:start w:val="1"/>
      <w:numFmt w:val="lowerRoman"/>
      <w:lvlText w:val="%3."/>
      <w:lvlJc w:val="right"/>
      <w:pPr>
        <w:ind w:left="7019" w:hanging="180"/>
      </w:pPr>
    </w:lvl>
    <w:lvl w:ilvl="3" w:tplc="0419000F" w:tentative="1">
      <w:start w:val="1"/>
      <w:numFmt w:val="decimal"/>
      <w:lvlText w:val="%4."/>
      <w:lvlJc w:val="left"/>
      <w:pPr>
        <w:ind w:left="7739" w:hanging="360"/>
      </w:pPr>
    </w:lvl>
    <w:lvl w:ilvl="4" w:tplc="04190019" w:tentative="1">
      <w:start w:val="1"/>
      <w:numFmt w:val="lowerLetter"/>
      <w:lvlText w:val="%5."/>
      <w:lvlJc w:val="left"/>
      <w:pPr>
        <w:ind w:left="8459" w:hanging="360"/>
      </w:pPr>
    </w:lvl>
    <w:lvl w:ilvl="5" w:tplc="0419001B" w:tentative="1">
      <w:start w:val="1"/>
      <w:numFmt w:val="lowerRoman"/>
      <w:lvlText w:val="%6."/>
      <w:lvlJc w:val="right"/>
      <w:pPr>
        <w:ind w:left="9179" w:hanging="180"/>
      </w:pPr>
    </w:lvl>
    <w:lvl w:ilvl="6" w:tplc="0419000F" w:tentative="1">
      <w:start w:val="1"/>
      <w:numFmt w:val="decimal"/>
      <w:lvlText w:val="%7."/>
      <w:lvlJc w:val="left"/>
      <w:pPr>
        <w:ind w:left="9899" w:hanging="360"/>
      </w:pPr>
    </w:lvl>
    <w:lvl w:ilvl="7" w:tplc="04190019" w:tentative="1">
      <w:start w:val="1"/>
      <w:numFmt w:val="lowerLetter"/>
      <w:lvlText w:val="%8."/>
      <w:lvlJc w:val="left"/>
      <w:pPr>
        <w:ind w:left="10619" w:hanging="360"/>
      </w:pPr>
    </w:lvl>
    <w:lvl w:ilvl="8" w:tplc="0419001B" w:tentative="1">
      <w:start w:val="1"/>
      <w:numFmt w:val="lowerRoman"/>
      <w:lvlText w:val="%9."/>
      <w:lvlJc w:val="right"/>
      <w:pPr>
        <w:ind w:left="11339" w:hanging="180"/>
      </w:pPr>
    </w:lvl>
  </w:abstractNum>
  <w:abstractNum w:abstractNumId="3" w15:restartNumberingAfterBreak="0">
    <w:nsid w:val="64351119"/>
    <w:multiLevelType w:val="hybridMultilevel"/>
    <w:tmpl w:val="38E898D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2737BA6"/>
    <w:multiLevelType w:val="hybridMultilevel"/>
    <w:tmpl w:val="D3D07D7C"/>
    <w:lvl w:ilvl="0" w:tplc="CB96E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516"/>
    <w:rsid w:val="0001164B"/>
    <w:rsid w:val="0001538C"/>
    <w:rsid w:val="0002145E"/>
    <w:rsid w:val="000D4A05"/>
    <w:rsid w:val="001457F0"/>
    <w:rsid w:val="001807B2"/>
    <w:rsid w:val="001B462A"/>
    <w:rsid w:val="0020693B"/>
    <w:rsid w:val="00207CD2"/>
    <w:rsid w:val="002307F1"/>
    <w:rsid w:val="00232F63"/>
    <w:rsid w:val="002735E7"/>
    <w:rsid w:val="00280E72"/>
    <w:rsid w:val="00283D41"/>
    <w:rsid w:val="00285769"/>
    <w:rsid w:val="00304CE3"/>
    <w:rsid w:val="0043514F"/>
    <w:rsid w:val="004714F6"/>
    <w:rsid w:val="00514BC6"/>
    <w:rsid w:val="00560E47"/>
    <w:rsid w:val="00590EF5"/>
    <w:rsid w:val="00595328"/>
    <w:rsid w:val="005C2EBE"/>
    <w:rsid w:val="005C3F1A"/>
    <w:rsid w:val="005E00CF"/>
    <w:rsid w:val="006D5097"/>
    <w:rsid w:val="00724672"/>
    <w:rsid w:val="00740F4F"/>
    <w:rsid w:val="007578F6"/>
    <w:rsid w:val="007C233A"/>
    <w:rsid w:val="007D65BC"/>
    <w:rsid w:val="00803E5A"/>
    <w:rsid w:val="00824F7D"/>
    <w:rsid w:val="00843C66"/>
    <w:rsid w:val="00864FC6"/>
    <w:rsid w:val="0088146B"/>
    <w:rsid w:val="008D7516"/>
    <w:rsid w:val="00924015"/>
    <w:rsid w:val="00925250"/>
    <w:rsid w:val="009827D9"/>
    <w:rsid w:val="0098417F"/>
    <w:rsid w:val="0099212F"/>
    <w:rsid w:val="009A3380"/>
    <w:rsid w:val="009B6284"/>
    <w:rsid w:val="00A3492D"/>
    <w:rsid w:val="00AA5196"/>
    <w:rsid w:val="00AA75A5"/>
    <w:rsid w:val="00AD21F2"/>
    <w:rsid w:val="00B00618"/>
    <w:rsid w:val="00B05302"/>
    <w:rsid w:val="00B26026"/>
    <w:rsid w:val="00BC0A62"/>
    <w:rsid w:val="00C66861"/>
    <w:rsid w:val="00C91A6F"/>
    <w:rsid w:val="00C91B12"/>
    <w:rsid w:val="00D71B77"/>
    <w:rsid w:val="00DE5DBB"/>
    <w:rsid w:val="00E555BE"/>
    <w:rsid w:val="00E91893"/>
    <w:rsid w:val="00ED378B"/>
    <w:rsid w:val="00EE4447"/>
    <w:rsid w:val="00F063E1"/>
    <w:rsid w:val="00F54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A215AE5-4E8E-4254-BDFF-02BE9A2D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12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8D7516"/>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98417F"/>
    <w:pPr>
      <w:ind w:left="720"/>
      <w:contextualSpacing/>
    </w:pPr>
  </w:style>
  <w:style w:type="paragraph" w:styleId="a5">
    <w:name w:val="Balloon Text"/>
    <w:basedOn w:val="a"/>
    <w:link w:val="a6"/>
    <w:uiPriority w:val="99"/>
    <w:semiHidden/>
    <w:unhideWhenUsed/>
    <w:rsid w:val="00AD21F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D21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143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2</Pages>
  <Words>490</Words>
  <Characters>3199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СОВЕТ ДЕПУТАТОВ ГОРОДА ОБИ</vt:lpstr>
    </vt:vector>
  </TitlesOfParts>
  <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ГОРОДА ОБИ</dc:title>
  <dc:subject/>
  <dc:creator>Пользователь Windows</dc:creator>
  <cp:keywords/>
  <dc:description/>
  <cp:lastModifiedBy>Пользователь</cp:lastModifiedBy>
  <cp:revision>34</cp:revision>
  <cp:lastPrinted>2020-05-19T03:38:00Z</cp:lastPrinted>
  <dcterms:created xsi:type="dcterms:W3CDTF">2020-04-21T01:05:00Z</dcterms:created>
  <dcterms:modified xsi:type="dcterms:W3CDTF">2020-08-21T05:03:00Z</dcterms:modified>
</cp:coreProperties>
</file>