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B7" w:rsidRPr="00EE13B7" w:rsidRDefault="00EE13B7" w:rsidP="00B11454">
      <w:pPr>
        <w:jc w:val="center"/>
        <w:rPr>
          <w:b/>
          <w:bCs/>
          <w:sz w:val="28"/>
          <w:szCs w:val="28"/>
        </w:rPr>
      </w:pPr>
      <w:r w:rsidRPr="00EE13B7">
        <w:rPr>
          <w:b/>
          <w:bCs/>
          <w:sz w:val="28"/>
          <w:szCs w:val="28"/>
        </w:rPr>
        <w:t>Совет депутатов</w:t>
      </w:r>
    </w:p>
    <w:p w:rsidR="00EE13B7" w:rsidRPr="00EE13B7" w:rsidRDefault="00EE13B7" w:rsidP="00EE13B7">
      <w:pPr>
        <w:jc w:val="center"/>
        <w:rPr>
          <w:b/>
          <w:bCs/>
          <w:sz w:val="28"/>
          <w:szCs w:val="28"/>
        </w:rPr>
      </w:pPr>
      <w:r w:rsidRPr="00EE13B7">
        <w:rPr>
          <w:b/>
          <w:bCs/>
          <w:sz w:val="28"/>
          <w:szCs w:val="28"/>
        </w:rPr>
        <w:t>города Оби Новосибирской области</w:t>
      </w:r>
    </w:p>
    <w:p w:rsidR="00EE13B7" w:rsidRPr="00EE13B7" w:rsidRDefault="00EE13B7" w:rsidP="00EE13B7">
      <w:pPr>
        <w:keepNext/>
        <w:jc w:val="center"/>
        <w:outlineLvl w:val="1"/>
        <w:rPr>
          <w:b/>
          <w:bCs/>
          <w:sz w:val="28"/>
          <w:szCs w:val="28"/>
        </w:rPr>
      </w:pPr>
      <w:r w:rsidRPr="00EE13B7">
        <w:rPr>
          <w:b/>
          <w:bCs/>
          <w:sz w:val="28"/>
          <w:szCs w:val="28"/>
        </w:rPr>
        <w:t>четвертого созыва</w:t>
      </w:r>
    </w:p>
    <w:p w:rsidR="00EE13B7" w:rsidRPr="00EE13B7" w:rsidRDefault="00EE13B7" w:rsidP="00EE13B7"/>
    <w:p w:rsidR="00EE13B7" w:rsidRPr="00EE13B7" w:rsidRDefault="00EE13B7" w:rsidP="00EE13B7">
      <w:pPr>
        <w:keepNext/>
        <w:jc w:val="center"/>
        <w:outlineLvl w:val="1"/>
        <w:rPr>
          <w:b/>
          <w:bCs/>
          <w:sz w:val="28"/>
          <w:szCs w:val="28"/>
        </w:rPr>
      </w:pPr>
      <w:r w:rsidRPr="00EE13B7">
        <w:rPr>
          <w:b/>
          <w:bCs/>
          <w:sz w:val="28"/>
          <w:szCs w:val="28"/>
        </w:rPr>
        <w:t>РЕШЕНИЕ</w:t>
      </w:r>
    </w:p>
    <w:p w:rsidR="00EE13B7" w:rsidRPr="00EE13B7" w:rsidRDefault="00B11454" w:rsidP="00EE13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EE13B7">
        <w:rPr>
          <w:b/>
          <w:sz w:val="28"/>
          <w:szCs w:val="28"/>
        </w:rPr>
        <w:t>ридцать</w:t>
      </w:r>
      <w:r w:rsidR="00EE13B7" w:rsidRPr="00EE13B7">
        <w:rPr>
          <w:b/>
          <w:sz w:val="28"/>
          <w:szCs w:val="28"/>
        </w:rPr>
        <w:t xml:space="preserve"> четвертая сессия</w:t>
      </w:r>
    </w:p>
    <w:p w:rsidR="00EE13B7" w:rsidRPr="00EE13B7" w:rsidRDefault="00EE13B7" w:rsidP="00EE13B7">
      <w:pPr>
        <w:rPr>
          <w:b/>
          <w:bCs/>
          <w:sz w:val="28"/>
          <w:szCs w:val="28"/>
        </w:rPr>
      </w:pPr>
    </w:p>
    <w:p w:rsidR="00EE13B7" w:rsidRPr="00EE13B7" w:rsidRDefault="00EE13B7" w:rsidP="00EE13B7">
      <w:pPr>
        <w:rPr>
          <w:b/>
          <w:bCs/>
          <w:sz w:val="28"/>
          <w:szCs w:val="28"/>
        </w:rPr>
      </w:pPr>
    </w:p>
    <w:p w:rsidR="0055462E" w:rsidRPr="00EE13B7" w:rsidRDefault="00EE13B7" w:rsidP="00EE13B7">
      <w:pPr>
        <w:rPr>
          <w:sz w:val="28"/>
        </w:rPr>
      </w:pPr>
      <w:proofErr w:type="gramStart"/>
      <w:r w:rsidRPr="00EE13B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25</w:t>
      </w:r>
      <w:proofErr w:type="gramEnd"/>
      <w:r w:rsidRPr="00EE13B7">
        <w:rPr>
          <w:bCs/>
          <w:sz w:val="28"/>
          <w:szCs w:val="28"/>
        </w:rPr>
        <w:t xml:space="preserve"> марта  </w:t>
      </w:r>
      <w:r>
        <w:rPr>
          <w:sz w:val="28"/>
        </w:rPr>
        <w:t>2020</w:t>
      </w:r>
      <w:r w:rsidRPr="00EE13B7">
        <w:rPr>
          <w:sz w:val="28"/>
        </w:rPr>
        <w:t xml:space="preserve"> года                                                                              № </w:t>
      </w:r>
      <w:r w:rsidR="00B11454">
        <w:rPr>
          <w:sz w:val="28"/>
        </w:rPr>
        <w:t>386</w:t>
      </w:r>
    </w:p>
    <w:p w:rsidR="00EE13B7" w:rsidRPr="00EE13B7" w:rsidRDefault="00EE13B7" w:rsidP="00EE13B7">
      <w:pPr>
        <w:rPr>
          <w:sz w:val="28"/>
        </w:rPr>
      </w:pPr>
    </w:p>
    <w:p w:rsidR="00EE13B7" w:rsidRPr="00EE13B7" w:rsidRDefault="00EE13B7" w:rsidP="00EE13B7">
      <w:pPr>
        <w:rPr>
          <w:sz w:val="28"/>
          <w:szCs w:val="28"/>
        </w:rPr>
      </w:pPr>
    </w:p>
    <w:p w:rsidR="00EE13B7" w:rsidRPr="00EE13B7" w:rsidRDefault="00EE13B7" w:rsidP="00EE13B7">
      <w:pPr>
        <w:widowControl w:val="0"/>
        <w:jc w:val="center"/>
        <w:rPr>
          <w:sz w:val="28"/>
          <w:szCs w:val="28"/>
        </w:rPr>
      </w:pPr>
      <w:r w:rsidRPr="00EE13B7">
        <w:rPr>
          <w:sz w:val="28"/>
          <w:szCs w:val="28"/>
        </w:rPr>
        <w:t>Об утверждении отчета о деятельности Контрольно-счётного органа города Оби Новосибирской области и о результатах проведенных контрольных и экспертно-а</w:t>
      </w:r>
      <w:r>
        <w:rPr>
          <w:sz w:val="28"/>
          <w:szCs w:val="28"/>
        </w:rPr>
        <w:t>налитических мероприятий за 2019</w:t>
      </w:r>
      <w:r w:rsidRPr="00EE13B7">
        <w:rPr>
          <w:sz w:val="28"/>
          <w:szCs w:val="28"/>
        </w:rPr>
        <w:t xml:space="preserve"> год</w:t>
      </w:r>
    </w:p>
    <w:p w:rsidR="00EE13B7" w:rsidRPr="00EE13B7" w:rsidRDefault="00EE13B7" w:rsidP="00EE13B7">
      <w:pPr>
        <w:widowControl w:val="0"/>
        <w:jc w:val="center"/>
        <w:rPr>
          <w:sz w:val="28"/>
          <w:szCs w:val="28"/>
        </w:rPr>
      </w:pPr>
    </w:p>
    <w:p w:rsidR="00EE13B7" w:rsidRPr="00EE13B7" w:rsidRDefault="00EE13B7" w:rsidP="00EE13B7">
      <w:pPr>
        <w:keepNext/>
        <w:widowControl w:val="0"/>
        <w:suppressAutoHyphens w:val="0"/>
        <w:spacing w:before="240" w:after="60"/>
        <w:ind w:firstLine="708"/>
        <w:jc w:val="both"/>
        <w:outlineLvl w:val="1"/>
        <w:rPr>
          <w:bCs/>
          <w:iCs/>
          <w:lang w:eastAsia="ru-RU"/>
        </w:rPr>
      </w:pPr>
      <w:r w:rsidRPr="00EE13B7">
        <w:rPr>
          <w:bCs/>
          <w:iCs/>
          <w:lang w:eastAsia="ru-RU"/>
        </w:rPr>
        <w:t>Заслушав отчет председателя Контрольно-счётного органа города Оби Новосибирской области Парфенова Сергея Павловича о деятельности Контрольно-счётного органа города Оби Новосибирской области и о результатах проведенных контрольных и экспертно-аналитических мероприятий за 201</w:t>
      </w:r>
      <w:r>
        <w:rPr>
          <w:bCs/>
          <w:iCs/>
          <w:lang w:eastAsia="ru-RU"/>
        </w:rPr>
        <w:t>9</w:t>
      </w:r>
      <w:r w:rsidRPr="00EE13B7">
        <w:rPr>
          <w:bCs/>
          <w:iCs/>
          <w:lang w:eastAsia="ru-RU"/>
        </w:rPr>
        <w:t xml:space="preserve"> год, руководствуясь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14 Положения «О контрольно – счётном органе города Оби Новосибирской области», Совет депутатов</w:t>
      </w:r>
    </w:p>
    <w:p w:rsidR="00EE13B7" w:rsidRPr="00EE13B7" w:rsidRDefault="00EE13B7" w:rsidP="00EE13B7">
      <w:pPr>
        <w:widowControl w:val="0"/>
        <w:ind w:firstLine="708"/>
        <w:jc w:val="center"/>
        <w:rPr>
          <w:sz w:val="28"/>
        </w:rPr>
      </w:pPr>
    </w:p>
    <w:p w:rsidR="00EE13B7" w:rsidRPr="00EE13B7" w:rsidRDefault="00EE13B7" w:rsidP="00EE13B7">
      <w:pPr>
        <w:widowControl w:val="0"/>
        <w:ind w:firstLine="708"/>
        <w:jc w:val="center"/>
        <w:rPr>
          <w:sz w:val="28"/>
        </w:rPr>
      </w:pPr>
      <w:r w:rsidRPr="00EE13B7">
        <w:rPr>
          <w:sz w:val="28"/>
        </w:rPr>
        <w:t>РЕШИЛ:</w:t>
      </w:r>
    </w:p>
    <w:p w:rsidR="00EE13B7" w:rsidRPr="00EE13B7" w:rsidRDefault="00EE13B7" w:rsidP="00EE13B7">
      <w:pPr>
        <w:widowControl w:val="0"/>
        <w:ind w:firstLine="708"/>
        <w:jc w:val="both"/>
        <w:rPr>
          <w:sz w:val="28"/>
        </w:rPr>
      </w:pPr>
    </w:p>
    <w:p w:rsidR="00EE13B7" w:rsidRPr="00EE13B7" w:rsidRDefault="00EE13B7" w:rsidP="00EE13B7">
      <w:pPr>
        <w:jc w:val="both"/>
      </w:pPr>
      <w:r w:rsidRPr="00EE13B7">
        <w:t>1. Отчет о деятельности Контрольно-счётного органа города Оби Новосибирской области и о результатах проведенных контрольных и экспертно-аналитических мероприятий за 201</w:t>
      </w:r>
      <w:r>
        <w:t>9</w:t>
      </w:r>
      <w:r w:rsidRPr="00EE13B7">
        <w:t xml:space="preserve"> год утвердить (прилагается).</w:t>
      </w:r>
    </w:p>
    <w:p w:rsidR="00EE13B7" w:rsidRPr="00EE13B7" w:rsidRDefault="00EE13B7" w:rsidP="00EE13B7">
      <w:pPr>
        <w:widowControl w:val="0"/>
        <w:tabs>
          <w:tab w:val="left" w:pos="0"/>
        </w:tabs>
        <w:jc w:val="both"/>
      </w:pPr>
      <w:r w:rsidRPr="00EE13B7">
        <w:t xml:space="preserve">2. </w:t>
      </w:r>
      <w:r w:rsidRPr="00EE13B7">
        <w:rPr>
          <w:color w:val="000000"/>
        </w:rPr>
        <w:t>Настоящее решение разместить на официальном сайте администрации города Оби Новосибирской области</w:t>
      </w:r>
      <w:r w:rsidRPr="00EE13B7">
        <w:t>.</w:t>
      </w:r>
    </w:p>
    <w:p w:rsidR="00EE13B7" w:rsidRPr="00EE13B7" w:rsidRDefault="00EE13B7" w:rsidP="00EE13B7">
      <w:pPr>
        <w:jc w:val="both"/>
      </w:pPr>
      <w:r w:rsidRPr="00EE13B7">
        <w:t xml:space="preserve">3. </w:t>
      </w:r>
      <w:r w:rsidRPr="00EE13B7">
        <w:rPr>
          <w:bCs/>
        </w:rPr>
        <w:t>Решение вступает в силу с момента принятия.</w:t>
      </w:r>
    </w:p>
    <w:p w:rsidR="00EE13B7" w:rsidRPr="00EE13B7" w:rsidRDefault="00EE13B7" w:rsidP="00EE13B7">
      <w:pPr>
        <w:jc w:val="both"/>
        <w:rPr>
          <w:rFonts w:eastAsia="Lucida Sans Unicode"/>
          <w:kern w:val="2"/>
        </w:rPr>
      </w:pPr>
      <w:r w:rsidRPr="00EE13B7">
        <w:t xml:space="preserve">4. </w:t>
      </w:r>
      <w:r w:rsidRPr="00EE13B7">
        <w:rPr>
          <w:rFonts w:eastAsia="Lucida Sans Unicode"/>
          <w:kern w:val="2"/>
        </w:rPr>
        <w:t>Контроль, за исполнением настоящего решения возложить на постоянную комиссию по бюджету, налогам, собственности и экономическому развитию города Оби Новосибирской области (С.Ф. Кузнецов).</w:t>
      </w:r>
    </w:p>
    <w:p w:rsidR="00EE13B7" w:rsidRPr="00EE13B7" w:rsidRDefault="00EE13B7" w:rsidP="00EE13B7">
      <w:pPr>
        <w:jc w:val="both"/>
        <w:rPr>
          <w:rFonts w:eastAsia="Lucida Sans Unicode"/>
          <w:kern w:val="2"/>
        </w:rPr>
      </w:pPr>
    </w:p>
    <w:p w:rsidR="00EE13B7" w:rsidRPr="00EE13B7" w:rsidRDefault="00EE13B7" w:rsidP="00EE13B7">
      <w:pPr>
        <w:widowControl w:val="0"/>
        <w:ind w:firstLine="720"/>
        <w:jc w:val="both"/>
        <w:rPr>
          <w:sz w:val="28"/>
        </w:rPr>
      </w:pPr>
    </w:p>
    <w:p w:rsidR="00EE13B7" w:rsidRPr="00EE13B7" w:rsidRDefault="00EE13B7" w:rsidP="00EE13B7">
      <w:pPr>
        <w:widowControl w:val="0"/>
        <w:ind w:firstLine="720"/>
        <w:jc w:val="both"/>
        <w:rPr>
          <w:sz w:val="28"/>
        </w:rPr>
      </w:pPr>
    </w:p>
    <w:p w:rsidR="00EE13B7" w:rsidRPr="00EE13B7" w:rsidRDefault="00EE13B7" w:rsidP="00EE13B7">
      <w:pPr>
        <w:jc w:val="both"/>
        <w:rPr>
          <w:bCs/>
          <w:color w:val="000000"/>
          <w:sz w:val="28"/>
          <w:szCs w:val="28"/>
        </w:rPr>
      </w:pPr>
      <w:r w:rsidRPr="00EE13B7">
        <w:rPr>
          <w:bCs/>
          <w:color w:val="000000"/>
          <w:sz w:val="28"/>
          <w:szCs w:val="28"/>
        </w:rPr>
        <w:t xml:space="preserve">Председатель Совета депутатов </w:t>
      </w:r>
      <w:r w:rsidRPr="00EE13B7">
        <w:rPr>
          <w:bCs/>
          <w:color w:val="000000"/>
          <w:sz w:val="28"/>
          <w:szCs w:val="28"/>
        </w:rPr>
        <w:tab/>
      </w:r>
      <w:r w:rsidRPr="00EE13B7">
        <w:rPr>
          <w:bCs/>
          <w:color w:val="000000"/>
          <w:sz w:val="28"/>
          <w:szCs w:val="28"/>
        </w:rPr>
        <w:tab/>
      </w:r>
      <w:r w:rsidRPr="00EE13B7">
        <w:rPr>
          <w:bCs/>
          <w:color w:val="000000"/>
          <w:sz w:val="28"/>
          <w:szCs w:val="28"/>
        </w:rPr>
        <w:tab/>
      </w:r>
      <w:r w:rsidRPr="00EE13B7">
        <w:rPr>
          <w:bCs/>
          <w:color w:val="000000"/>
          <w:sz w:val="28"/>
          <w:szCs w:val="28"/>
        </w:rPr>
        <w:tab/>
        <w:t xml:space="preserve">            М.Л. Гольдштейн </w:t>
      </w:r>
    </w:p>
    <w:p w:rsidR="00EE13B7" w:rsidRPr="00EE13B7" w:rsidRDefault="00EE13B7" w:rsidP="00EE13B7">
      <w:pPr>
        <w:ind w:left="5664"/>
        <w:jc w:val="center"/>
      </w:pPr>
      <w:r w:rsidRPr="00EE13B7">
        <w:t xml:space="preserve"> </w:t>
      </w:r>
    </w:p>
    <w:p w:rsidR="00EE13B7" w:rsidRPr="00EE13B7" w:rsidRDefault="00EE13B7" w:rsidP="00EE13B7">
      <w:pPr>
        <w:jc w:val="center"/>
        <w:rPr>
          <w:sz w:val="28"/>
          <w:szCs w:val="28"/>
        </w:rPr>
      </w:pPr>
    </w:p>
    <w:p w:rsidR="00EE13B7" w:rsidRDefault="00EE13B7" w:rsidP="0020733B">
      <w:pPr>
        <w:jc w:val="center"/>
      </w:pPr>
    </w:p>
    <w:p w:rsidR="00EE13B7" w:rsidRDefault="00EE13B7" w:rsidP="0020733B">
      <w:pPr>
        <w:jc w:val="center"/>
      </w:pPr>
    </w:p>
    <w:p w:rsidR="00EE13B7" w:rsidRDefault="00EE13B7" w:rsidP="0020733B">
      <w:pPr>
        <w:jc w:val="center"/>
      </w:pPr>
    </w:p>
    <w:p w:rsidR="00EE13B7" w:rsidRDefault="00EE13B7" w:rsidP="0020733B">
      <w:pPr>
        <w:jc w:val="center"/>
      </w:pPr>
    </w:p>
    <w:p w:rsidR="00EE13B7" w:rsidRDefault="00EE13B7" w:rsidP="0020733B">
      <w:pPr>
        <w:jc w:val="center"/>
      </w:pPr>
    </w:p>
    <w:p w:rsidR="0020733B" w:rsidRDefault="0020733B"/>
    <w:p w:rsidR="00B11454" w:rsidRDefault="00B11454"/>
    <w:p w:rsidR="00EE13B7" w:rsidRPr="00132693" w:rsidRDefault="00FA3AF7" w:rsidP="00EE13B7">
      <w:pPr>
        <w:ind w:firstLine="5760"/>
        <w:jc w:val="right"/>
        <w:rPr>
          <w:rFonts w:eastAsia="Calibri"/>
          <w:b/>
          <w:bCs/>
          <w:color w:val="000000"/>
        </w:rPr>
      </w:pPr>
      <w:r w:rsidRPr="00132693">
        <w:lastRenderedPageBreak/>
        <w:tab/>
      </w:r>
      <w:r w:rsidR="00EE13B7" w:rsidRPr="00132693">
        <w:rPr>
          <w:rFonts w:eastAsia="Calibri"/>
        </w:rPr>
        <w:t>Приложение</w:t>
      </w:r>
    </w:p>
    <w:p w:rsidR="00EE13B7" w:rsidRPr="00132693" w:rsidRDefault="00EE13B7" w:rsidP="00EE13B7">
      <w:pPr>
        <w:ind w:firstLine="900"/>
        <w:jc w:val="right"/>
        <w:rPr>
          <w:rFonts w:eastAsia="Calibri"/>
        </w:rPr>
      </w:pPr>
      <w:r w:rsidRPr="00132693">
        <w:rPr>
          <w:rFonts w:eastAsia="Calibri"/>
        </w:rPr>
        <w:t xml:space="preserve">                                                                                     к решению 34-й сессии  Совета </w:t>
      </w:r>
    </w:p>
    <w:p w:rsidR="00EE13B7" w:rsidRPr="00132693" w:rsidRDefault="00EE13B7" w:rsidP="00EE13B7">
      <w:pPr>
        <w:ind w:firstLine="5760"/>
        <w:jc w:val="right"/>
        <w:rPr>
          <w:rFonts w:eastAsia="Calibri"/>
        </w:rPr>
      </w:pPr>
      <w:r w:rsidRPr="00132693">
        <w:rPr>
          <w:rFonts w:eastAsia="Calibri"/>
        </w:rPr>
        <w:t>депутатов города Оби</w:t>
      </w:r>
    </w:p>
    <w:p w:rsidR="00EE13B7" w:rsidRPr="00132693" w:rsidRDefault="00EE13B7" w:rsidP="00EE13B7">
      <w:pPr>
        <w:ind w:firstLine="5760"/>
        <w:jc w:val="right"/>
        <w:rPr>
          <w:rFonts w:eastAsia="Calibri"/>
        </w:rPr>
      </w:pPr>
      <w:r w:rsidRPr="00132693">
        <w:rPr>
          <w:rFonts w:eastAsia="Calibri"/>
        </w:rPr>
        <w:t>Новосибирской области</w:t>
      </w:r>
    </w:p>
    <w:p w:rsidR="00EE13B7" w:rsidRPr="00132693" w:rsidRDefault="00EE13B7" w:rsidP="00EE13B7">
      <w:pPr>
        <w:ind w:firstLine="5760"/>
        <w:jc w:val="right"/>
        <w:rPr>
          <w:rFonts w:eastAsia="Calibri"/>
        </w:rPr>
      </w:pPr>
      <w:r w:rsidRPr="00132693">
        <w:rPr>
          <w:rFonts w:eastAsia="Calibri"/>
        </w:rPr>
        <w:t>четвертого созыва</w:t>
      </w:r>
    </w:p>
    <w:p w:rsidR="00EE13B7" w:rsidRPr="00132693" w:rsidRDefault="00EE13B7" w:rsidP="00EE13B7">
      <w:pPr>
        <w:ind w:firstLine="708"/>
        <w:jc w:val="right"/>
        <w:rPr>
          <w:rFonts w:eastAsia="Calibri"/>
          <w:b/>
        </w:rPr>
      </w:pPr>
      <w:r w:rsidRPr="00132693">
        <w:rPr>
          <w:rFonts w:eastAsia="Calibri"/>
        </w:rPr>
        <w:t xml:space="preserve">                                                                                      </w:t>
      </w:r>
      <w:r w:rsidR="00B11454">
        <w:rPr>
          <w:rFonts w:eastAsia="Calibri"/>
        </w:rPr>
        <w:t xml:space="preserve">            от 25.03.2020 № 386</w:t>
      </w:r>
      <w:bookmarkStart w:id="0" w:name="_GoBack"/>
      <w:bookmarkEnd w:id="0"/>
    </w:p>
    <w:p w:rsidR="00EE13B7" w:rsidRPr="00132693" w:rsidRDefault="00EE13B7" w:rsidP="00FA3AF7">
      <w:pPr>
        <w:tabs>
          <w:tab w:val="left" w:pos="3885"/>
        </w:tabs>
      </w:pPr>
    </w:p>
    <w:p w:rsidR="00EE13B7" w:rsidRPr="00132693" w:rsidRDefault="00EE13B7" w:rsidP="00FA3AF7">
      <w:pPr>
        <w:tabs>
          <w:tab w:val="left" w:pos="3885"/>
        </w:tabs>
      </w:pPr>
    </w:p>
    <w:p w:rsidR="0020733B" w:rsidRPr="00132693" w:rsidRDefault="00FA3AF7" w:rsidP="00EE13B7">
      <w:pPr>
        <w:tabs>
          <w:tab w:val="left" w:pos="3885"/>
        </w:tabs>
        <w:jc w:val="center"/>
      </w:pPr>
      <w:r w:rsidRPr="00132693">
        <w:rPr>
          <w:b/>
        </w:rPr>
        <w:t>Отчет</w:t>
      </w:r>
    </w:p>
    <w:p w:rsidR="00533D6F" w:rsidRPr="00132693" w:rsidRDefault="00E41109" w:rsidP="00EE13B7">
      <w:pPr>
        <w:jc w:val="center"/>
        <w:rPr>
          <w:b/>
        </w:rPr>
      </w:pPr>
      <w:r w:rsidRPr="00132693">
        <w:rPr>
          <w:b/>
        </w:rPr>
        <w:t>о деятельности К</w:t>
      </w:r>
      <w:r w:rsidR="0020733B" w:rsidRPr="00132693">
        <w:rPr>
          <w:b/>
        </w:rPr>
        <w:t>онтрольно-счетного органа города О</w:t>
      </w:r>
      <w:r w:rsidR="00D313BD" w:rsidRPr="00132693">
        <w:rPr>
          <w:b/>
        </w:rPr>
        <w:t>би Новосибирской области за 2019</w:t>
      </w:r>
      <w:r w:rsidR="0020733B" w:rsidRPr="00132693">
        <w:rPr>
          <w:b/>
        </w:rPr>
        <w:t xml:space="preserve"> год</w:t>
      </w:r>
    </w:p>
    <w:p w:rsidR="0020733B" w:rsidRPr="00132693" w:rsidRDefault="0020733B">
      <w:pPr>
        <w:rPr>
          <w:sz w:val="18"/>
          <w:szCs w:val="18"/>
        </w:rPr>
      </w:pPr>
    </w:p>
    <w:p w:rsidR="00E92D1B" w:rsidRPr="00132693" w:rsidRDefault="00533D6F" w:rsidP="0020733B">
      <w:pPr>
        <w:ind w:firstLine="708"/>
        <w:jc w:val="both"/>
      </w:pPr>
      <w:r w:rsidRPr="00132693">
        <w:t xml:space="preserve">Настоящий отчет о </w:t>
      </w:r>
      <w:r w:rsidR="00F94DD4" w:rsidRPr="00132693">
        <w:t>деятельности К</w:t>
      </w:r>
      <w:r w:rsidRPr="00132693">
        <w:t>онтрольно-с</w:t>
      </w:r>
      <w:r w:rsidR="00306DA9" w:rsidRPr="00132693">
        <w:t>че</w:t>
      </w:r>
      <w:r w:rsidR="00D313BD" w:rsidRPr="00132693">
        <w:t xml:space="preserve">тного органа города Оби  за 2019 </w:t>
      </w:r>
      <w:r w:rsidR="00306DA9" w:rsidRPr="00132693">
        <w:t>год</w:t>
      </w:r>
      <w:r w:rsidRPr="00132693">
        <w:t>, результатах контрольных мероприятий, вытекающих</w:t>
      </w:r>
      <w:r w:rsidR="00EF3264" w:rsidRPr="00132693">
        <w:t xml:space="preserve"> из</w:t>
      </w:r>
      <w:r w:rsidRPr="00132693">
        <w:t xml:space="preserve"> них выводах, рекомендациях и предложениях, </w:t>
      </w:r>
      <w:r w:rsidR="008E6EC2" w:rsidRPr="00132693">
        <w:t>подготовлен в соответствии со ст</w:t>
      </w:r>
      <w:r w:rsidRPr="00132693">
        <w:t xml:space="preserve">.14 Положения «О контрольно-счетном органе города Оби Новосибирской области» </w:t>
      </w:r>
      <w:r w:rsidR="00E92D1B" w:rsidRPr="00132693">
        <w:t xml:space="preserve">утвержденного решением 7 сессии Совета депутатов города Оби от 27.09.2011 года № 59. </w:t>
      </w:r>
    </w:p>
    <w:p w:rsidR="00E92D1B" w:rsidRPr="00132693" w:rsidRDefault="00E92D1B" w:rsidP="0020733B">
      <w:pPr>
        <w:ind w:firstLine="708"/>
        <w:jc w:val="both"/>
      </w:pPr>
      <w:r w:rsidRPr="00132693">
        <w:t xml:space="preserve">                                                                                                 </w:t>
      </w:r>
    </w:p>
    <w:p w:rsidR="00B367C3" w:rsidRPr="00132693" w:rsidRDefault="00B367C3" w:rsidP="0020733B">
      <w:pPr>
        <w:ind w:firstLine="708"/>
        <w:jc w:val="both"/>
        <w:rPr>
          <w:b/>
        </w:rPr>
      </w:pPr>
      <w:r w:rsidRPr="00132693">
        <w:rPr>
          <w:b/>
        </w:rPr>
        <w:t>1. Результаты контрольной и экспертно-аналитической деятельности</w:t>
      </w:r>
    </w:p>
    <w:p w:rsidR="00FA3AF7" w:rsidRPr="00132693" w:rsidRDefault="00FA3AF7" w:rsidP="0020733B">
      <w:pPr>
        <w:ind w:firstLine="708"/>
        <w:jc w:val="both"/>
        <w:rPr>
          <w:sz w:val="20"/>
          <w:szCs w:val="20"/>
        </w:rPr>
      </w:pPr>
    </w:p>
    <w:p w:rsidR="00B367C3" w:rsidRPr="00132693" w:rsidRDefault="00B367C3" w:rsidP="0020733B">
      <w:pPr>
        <w:ind w:firstLine="708"/>
        <w:jc w:val="both"/>
      </w:pPr>
      <w:r w:rsidRPr="00132693">
        <w:t xml:space="preserve">  В со</w:t>
      </w:r>
      <w:r w:rsidR="00667614" w:rsidRPr="00132693">
        <w:t xml:space="preserve">ответствии с планом работы </w:t>
      </w:r>
      <w:r w:rsidRPr="00132693">
        <w:t xml:space="preserve"> Контрольно-счетного органа гор</w:t>
      </w:r>
      <w:r w:rsidR="00F87086" w:rsidRPr="00132693">
        <w:t xml:space="preserve">ода Оби в </w:t>
      </w:r>
      <w:r w:rsidR="00F87086" w:rsidRPr="00132693">
        <w:rPr>
          <w:b/>
        </w:rPr>
        <w:t>201</w:t>
      </w:r>
      <w:r w:rsidR="00D313BD" w:rsidRPr="00132693">
        <w:rPr>
          <w:b/>
        </w:rPr>
        <w:t>9</w:t>
      </w:r>
      <w:r w:rsidR="00F87086" w:rsidRPr="00132693">
        <w:t xml:space="preserve"> году проведено </w:t>
      </w:r>
      <w:r w:rsidR="00D313BD" w:rsidRPr="00132693">
        <w:rPr>
          <w:b/>
        </w:rPr>
        <w:t>31</w:t>
      </w:r>
      <w:r w:rsidR="008A6573" w:rsidRPr="00132693">
        <w:t xml:space="preserve"> контрольное и экспертно-аналитическое мероприятие</w:t>
      </w:r>
      <w:r w:rsidRPr="00132693">
        <w:t>,</w:t>
      </w:r>
      <w:r w:rsidR="00F87086" w:rsidRPr="00132693">
        <w:t xml:space="preserve"> в ходе которых было охвачено </w:t>
      </w:r>
      <w:r w:rsidR="00F87086" w:rsidRPr="00132693">
        <w:rPr>
          <w:b/>
        </w:rPr>
        <w:t>1</w:t>
      </w:r>
      <w:r w:rsidR="00D313BD" w:rsidRPr="00132693">
        <w:rPr>
          <w:b/>
        </w:rPr>
        <w:t>8</w:t>
      </w:r>
      <w:r w:rsidRPr="00132693">
        <w:t xml:space="preserve"> объектов в том </w:t>
      </w:r>
      <w:r w:rsidR="00F87086" w:rsidRPr="00132693">
        <w:t xml:space="preserve">числе: </w:t>
      </w:r>
      <w:r w:rsidR="00F87086" w:rsidRPr="00132693">
        <w:rPr>
          <w:b/>
        </w:rPr>
        <w:t>3</w:t>
      </w:r>
      <w:r w:rsidR="00F87086" w:rsidRPr="00132693">
        <w:t xml:space="preserve"> муниципальных органа, </w:t>
      </w:r>
      <w:r w:rsidR="00D313BD" w:rsidRPr="00132693">
        <w:rPr>
          <w:b/>
        </w:rPr>
        <w:t>13</w:t>
      </w:r>
      <w:r w:rsidR="005D0D96" w:rsidRPr="00132693">
        <w:t xml:space="preserve"> муниципальных учреждений,</w:t>
      </w:r>
      <w:r w:rsidR="00F87086" w:rsidRPr="00132693">
        <w:t xml:space="preserve"> </w:t>
      </w:r>
      <w:r w:rsidR="00D313BD" w:rsidRPr="00132693">
        <w:rPr>
          <w:b/>
        </w:rPr>
        <w:t>2</w:t>
      </w:r>
      <w:r w:rsidRPr="00132693">
        <w:t xml:space="preserve"> </w:t>
      </w:r>
      <w:r w:rsidR="009A626C" w:rsidRPr="00132693">
        <w:t>муниципальных</w:t>
      </w:r>
      <w:r w:rsidR="00F87086" w:rsidRPr="00132693">
        <w:t xml:space="preserve"> предприяти</w:t>
      </w:r>
      <w:r w:rsidR="009A626C" w:rsidRPr="00132693">
        <w:t>я</w:t>
      </w:r>
      <w:r w:rsidR="00B62648" w:rsidRPr="00132693">
        <w:t>.</w:t>
      </w:r>
      <w:r w:rsidR="00BA2E7A" w:rsidRPr="00132693">
        <w:t xml:space="preserve"> </w:t>
      </w:r>
    </w:p>
    <w:p w:rsidR="00B367C3" w:rsidRPr="00132693" w:rsidRDefault="00B367C3" w:rsidP="0020733B">
      <w:pPr>
        <w:ind w:firstLine="708"/>
        <w:jc w:val="both"/>
      </w:pPr>
      <w:r w:rsidRPr="00132693">
        <w:t xml:space="preserve">  В ходе контрольных и экспертно-аналитических мероприят</w:t>
      </w:r>
      <w:r w:rsidR="00F13E94" w:rsidRPr="00132693">
        <w:t>ий КСО выявлено нарушений в фина</w:t>
      </w:r>
      <w:r w:rsidRPr="00132693">
        <w:t xml:space="preserve">нсово-хозяйственной сфере на сумму </w:t>
      </w:r>
      <w:r w:rsidR="00722AE0" w:rsidRPr="00132693">
        <w:rPr>
          <w:b/>
        </w:rPr>
        <w:t>15521,7</w:t>
      </w:r>
      <w:r w:rsidR="00FD690A" w:rsidRPr="00132693">
        <w:rPr>
          <w:b/>
        </w:rPr>
        <w:t xml:space="preserve"> </w:t>
      </w:r>
      <w:r w:rsidR="00F13E94" w:rsidRPr="00132693">
        <w:t>тыс. рублей.</w:t>
      </w:r>
    </w:p>
    <w:p w:rsidR="00605A66" w:rsidRPr="00132693" w:rsidRDefault="00B62648" w:rsidP="00617178">
      <w:pPr>
        <w:ind w:firstLine="708"/>
        <w:jc w:val="both"/>
      </w:pPr>
      <w:r w:rsidRPr="00132693">
        <w:t xml:space="preserve">  Наибольшая</w:t>
      </w:r>
      <w:r w:rsidR="00617178" w:rsidRPr="00132693">
        <w:t xml:space="preserve"> сумма</w:t>
      </w:r>
      <w:r w:rsidR="00F13E94" w:rsidRPr="00132693">
        <w:t xml:space="preserve"> наруше</w:t>
      </w:r>
      <w:r w:rsidR="00617178" w:rsidRPr="00132693">
        <w:t xml:space="preserve">ний </w:t>
      </w:r>
      <w:r w:rsidR="00722AE0" w:rsidRPr="00132693">
        <w:rPr>
          <w:b/>
        </w:rPr>
        <w:t>11653,3</w:t>
      </w:r>
      <w:r w:rsidR="00617178" w:rsidRPr="00132693">
        <w:t xml:space="preserve"> тыс. рублей</w:t>
      </w:r>
      <w:r w:rsidR="00F13E94" w:rsidRPr="00132693">
        <w:t xml:space="preserve"> </w:t>
      </w:r>
      <w:r w:rsidR="00617178" w:rsidRPr="00132693">
        <w:t xml:space="preserve">или </w:t>
      </w:r>
      <w:r w:rsidR="00722AE0" w:rsidRPr="00132693">
        <w:rPr>
          <w:b/>
        </w:rPr>
        <w:t>75</w:t>
      </w:r>
      <w:r w:rsidR="00617178" w:rsidRPr="00132693">
        <w:rPr>
          <w:b/>
        </w:rPr>
        <w:t>%</w:t>
      </w:r>
      <w:r w:rsidR="00617178" w:rsidRPr="00132693">
        <w:t xml:space="preserve"> </w:t>
      </w:r>
      <w:r w:rsidR="00F13E94" w:rsidRPr="00132693">
        <w:t>от общ</w:t>
      </w:r>
      <w:r w:rsidR="00617178" w:rsidRPr="00132693">
        <w:t>его объема финансовых нарушений это нарушения</w:t>
      </w:r>
      <w:r w:rsidR="00722AE0" w:rsidRPr="00132693">
        <w:t xml:space="preserve">, выявленные при аудите в сфере закупок товаров, работ, услуг для обеспечения государственных и муниципальных </w:t>
      </w:r>
      <w:proofErr w:type="gramStart"/>
      <w:r w:rsidR="00722AE0" w:rsidRPr="00132693">
        <w:t>нужд</w:t>
      </w:r>
      <w:r w:rsidRPr="00132693">
        <w:t xml:space="preserve">;  </w:t>
      </w:r>
      <w:r w:rsidR="00FD690A" w:rsidRPr="00132693">
        <w:rPr>
          <w:b/>
        </w:rPr>
        <w:t>2</w:t>
      </w:r>
      <w:r w:rsidR="005050DE" w:rsidRPr="00132693">
        <w:rPr>
          <w:b/>
        </w:rPr>
        <w:t>402</w:t>
      </w:r>
      <w:proofErr w:type="gramEnd"/>
      <w:r w:rsidR="005050DE" w:rsidRPr="00132693">
        <w:rPr>
          <w:b/>
        </w:rPr>
        <w:t>,1</w:t>
      </w:r>
      <w:r w:rsidRPr="00132693">
        <w:t xml:space="preserve"> тыс. рублей </w:t>
      </w:r>
      <w:r w:rsidR="003C379B" w:rsidRPr="00132693">
        <w:t xml:space="preserve">или </w:t>
      </w:r>
      <w:r w:rsidR="005050DE" w:rsidRPr="00132693">
        <w:rPr>
          <w:b/>
        </w:rPr>
        <w:t>15,5</w:t>
      </w:r>
      <w:r w:rsidR="003C379B" w:rsidRPr="00132693">
        <w:rPr>
          <w:b/>
        </w:rPr>
        <w:t>%</w:t>
      </w:r>
      <w:r w:rsidR="003C379B" w:rsidRPr="00132693">
        <w:t xml:space="preserve"> </w:t>
      </w:r>
      <w:r w:rsidR="005050DE" w:rsidRPr="00132693">
        <w:t>это</w:t>
      </w:r>
      <w:r w:rsidR="009C2CFE" w:rsidRPr="00132693">
        <w:t xml:space="preserve"> нарушение в претензионной работе с подрядчиками</w:t>
      </w:r>
      <w:r w:rsidR="003C379B" w:rsidRPr="00132693">
        <w:t>;</w:t>
      </w:r>
      <w:r w:rsidR="00CE4B03" w:rsidRPr="00132693">
        <w:t xml:space="preserve"> другие нарушения в сумме </w:t>
      </w:r>
      <w:r w:rsidR="00FD690A" w:rsidRPr="00132693">
        <w:rPr>
          <w:b/>
        </w:rPr>
        <w:t>1</w:t>
      </w:r>
      <w:r w:rsidR="005050DE" w:rsidRPr="00132693">
        <w:rPr>
          <w:b/>
        </w:rPr>
        <w:t>466,3</w:t>
      </w:r>
      <w:r w:rsidR="00CE20B9" w:rsidRPr="00132693">
        <w:t xml:space="preserve"> тыс. рублей </w:t>
      </w:r>
      <w:r w:rsidR="00D642D8" w:rsidRPr="00132693">
        <w:rPr>
          <w:b/>
        </w:rPr>
        <w:t xml:space="preserve"> </w:t>
      </w:r>
      <w:r w:rsidR="00D642D8" w:rsidRPr="00132693">
        <w:t>или</w:t>
      </w:r>
      <w:r w:rsidR="00D642D8" w:rsidRPr="00132693">
        <w:rPr>
          <w:b/>
        </w:rPr>
        <w:t xml:space="preserve"> </w:t>
      </w:r>
      <w:r w:rsidR="005050DE" w:rsidRPr="00132693">
        <w:rPr>
          <w:b/>
        </w:rPr>
        <w:t>9,5</w:t>
      </w:r>
      <w:r w:rsidR="00D642D8" w:rsidRPr="00132693">
        <w:rPr>
          <w:b/>
        </w:rPr>
        <w:t>%</w:t>
      </w:r>
      <w:r w:rsidR="00F13E94" w:rsidRPr="00132693">
        <w:rPr>
          <w:b/>
        </w:rPr>
        <w:t>.</w:t>
      </w:r>
      <w:r w:rsidR="00F546D1" w:rsidRPr="00132693">
        <w:rPr>
          <w:b/>
        </w:rPr>
        <w:t xml:space="preserve"> </w:t>
      </w:r>
      <w:r w:rsidR="00CE4B03" w:rsidRPr="00132693">
        <w:rPr>
          <w:b/>
        </w:rPr>
        <w:t xml:space="preserve"> </w:t>
      </w:r>
    </w:p>
    <w:p w:rsidR="00F13E94" w:rsidRPr="00132693" w:rsidRDefault="00A12912" w:rsidP="00617178">
      <w:pPr>
        <w:ind w:firstLine="708"/>
        <w:jc w:val="both"/>
      </w:pPr>
      <w:r w:rsidRPr="00132693">
        <w:t>Кроме того выявлялись нарушения не имеющие суммовое (денежное) значение</w:t>
      </w:r>
      <w:r w:rsidR="004F44B2" w:rsidRPr="00132693">
        <w:t>.</w:t>
      </w:r>
      <w:r w:rsidR="008E31AB" w:rsidRPr="00132693">
        <w:t xml:space="preserve"> Так при проверке</w:t>
      </w:r>
      <w:r w:rsidR="00CE4B03" w:rsidRPr="00132693">
        <w:t xml:space="preserve"> </w:t>
      </w:r>
      <w:r w:rsidR="00940213" w:rsidRPr="00132693">
        <w:t>М</w:t>
      </w:r>
      <w:r w:rsidR="00CA1DED" w:rsidRPr="00132693">
        <w:t>БУ  «УК ЖКХ»: инвентаризацией выявлены излишки 18 объектов нефинансовых</w:t>
      </w:r>
      <w:r w:rsidR="00687DD6" w:rsidRPr="00132693">
        <w:t xml:space="preserve"> активов, среди которых токарный </w:t>
      </w:r>
      <w:r w:rsidR="00CA1DED" w:rsidRPr="00132693">
        <w:t>станок. 3 деревообрабатыв</w:t>
      </w:r>
      <w:r w:rsidR="00687DD6" w:rsidRPr="00132693">
        <w:t>ающих станка. 2 заточных станка,</w:t>
      </w:r>
      <w:r w:rsidR="00CA1DED" w:rsidRPr="00132693">
        <w:t xml:space="preserve"> </w:t>
      </w:r>
      <w:r w:rsidR="00687DD6" w:rsidRPr="00132693">
        <w:t>с</w:t>
      </w:r>
      <w:r w:rsidR="00CA1DED" w:rsidRPr="00132693">
        <w:t>танок сверлильный, сварочный аппарат, прицеп автомобильный с компрессором, 22 рамы оконные, 5 переносных туалетов, трубы</w:t>
      </w:r>
      <w:r w:rsidR="006A5F01" w:rsidRPr="00132693">
        <w:t xml:space="preserve"> и другие.</w:t>
      </w:r>
      <w:r w:rsidR="00CE4B03" w:rsidRPr="00132693">
        <w:t xml:space="preserve">                                                                    </w:t>
      </w:r>
    </w:p>
    <w:p w:rsidR="0091316A" w:rsidRPr="00132693" w:rsidRDefault="00F546D1" w:rsidP="0020733B">
      <w:pPr>
        <w:ind w:firstLine="708"/>
        <w:jc w:val="both"/>
      </w:pPr>
      <w:r w:rsidRPr="00132693">
        <w:t xml:space="preserve">  В соответствии </w:t>
      </w:r>
      <w:r w:rsidR="00833B43" w:rsidRPr="00132693">
        <w:t>с указанием</w:t>
      </w:r>
      <w:r w:rsidRPr="00132693">
        <w:t xml:space="preserve"> прокурора Новосибирской области от 25.01.2013 №5/7 о взаимодействии с органами финансового контроля муниципальных образований и для принятия мер прокурорского реагирования все акты</w:t>
      </w:r>
      <w:r w:rsidR="00EF1185" w:rsidRPr="00132693">
        <w:t xml:space="preserve"> проверок направлены в прокуратуру города Оби Новосибирской области. </w:t>
      </w:r>
      <w:r w:rsidR="004103B1" w:rsidRPr="00132693">
        <w:t xml:space="preserve">В </w:t>
      </w:r>
      <w:r w:rsidR="00154DCF" w:rsidRPr="00132693">
        <w:t>результате прокур</w:t>
      </w:r>
      <w:r w:rsidR="0091316A" w:rsidRPr="00132693">
        <w:t>атурой города приняты ак</w:t>
      </w:r>
      <w:r w:rsidR="002E028C" w:rsidRPr="00132693">
        <w:t>ты прокурорского реагирования</w:t>
      </w:r>
      <w:r w:rsidR="0091316A" w:rsidRPr="00132693">
        <w:t xml:space="preserve">: </w:t>
      </w:r>
    </w:p>
    <w:p w:rsidR="00F546D1" w:rsidRPr="00132693" w:rsidRDefault="008C0CFE" w:rsidP="00B53AEC">
      <w:pPr>
        <w:ind w:firstLine="708"/>
        <w:jc w:val="both"/>
      </w:pPr>
      <w:r w:rsidRPr="00132693">
        <w:t>- п</w:t>
      </w:r>
      <w:r w:rsidR="0091316A" w:rsidRPr="00132693">
        <w:t>о</w:t>
      </w:r>
      <w:r w:rsidR="00F00264" w:rsidRPr="00132693">
        <w:t xml:space="preserve"> результатам</w:t>
      </w:r>
      <w:r w:rsidR="004E0547" w:rsidRPr="00132693">
        <w:t xml:space="preserve"> рассмотрения акта проверки  МУП «</w:t>
      </w:r>
      <w:proofErr w:type="spellStart"/>
      <w:r w:rsidR="004E0547" w:rsidRPr="00132693">
        <w:t>БиС</w:t>
      </w:r>
      <w:proofErr w:type="spellEnd"/>
      <w:r w:rsidR="00F00264" w:rsidRPr="00132693">
        <w:t>», прокурор города внес представления</w:t>
      </w:r>
      <w:r w:rsidR="004E0547" w:rsidRPr="00132693">
        <w:t xml:space="preserve"> главе г. Оби и руководителю МУП «</w:t>
      </w:r>
      <w:proofErr w:type="spellStart"/>
      <w:r w:rsidR="004E0547" w:rsidRPr="00132693">
        <w:t>БиС</w:t>
      </w:r>
      <w:proofErr w:type="spellEnd"/>
      <w:r w:rsidR="00F00264" w:rsidRPr="00132693">
        <w:t>»;</w:t>
      </w:r>
    </w:p>
    <w:p w:rsidR="00F00264" w:rsidRPr="00132693" w:rsidRDefault="00F00264" w:rsidP="00B53AEC">
      <w:pPr>
        <w:ind w:firstLine="708"/>
        <w:jc w:val="both"/>
      </w:pPr>
      <w:r w:rsidRPr="00132693">
        <w:t xml:space="preserve">- по всем остальным </w:t>
      </w:r>
      <w:r w:rsidR="00FB5CA4" w:rsidRPr="00132693">
        <w:t>материалам проверок, по результатам их рассмотрения прокуратурой, оснований для прокурорского вмешательства не имелось, меры принятые КСО г. Оби признаны достаточными.</w:t>
      </w:r>
    </w:p>
    <w:p w:rsidR="00A35819" w:rsidRPr="00132693" w:rsidRDefault="00FF0DAF" w:rsidP="00725E9F">
      <w:pPr>
        <w:ind w:firstLine="708"/>
        <w:jc w:val="both"/>
      </w:pPr>
      <w:r w:rsidRPr="00132693">
        <w:t xml:space="preserve"> </w:t>
      </w:r>
      <w:r w:rsidR="003D5716" w:rsidRPr="00132693">
        <w:t xml:space="preserve">КСО по результатам проверок </w:t>
      </w:r>
      <w:r w:rsidR="00F047D4" w:rsidRPr="00132693">
        <w:t>направлено руко</w:t>
      </w:r>
      <w:r w:rsidR="007648A8" w:rsidRPr="00132693">
        <w:t xml:space="preserve">водителям проверяемых объектов </w:t>
      </w:r>
      <w:r w:rsidR="004E0547" w:rsidRPr="00132693">
        <w:rPr>
          <w:b/>
        </w:rPr>
        <w:t>14</w:t>
      </w:r>
      <w:r w:rsidR="007648A8" w:rsidRPr="00132693">
        <w:t xml:space="preserve"> представлений</w:t>
      </w:r>
      <w:r w:rsidR="00CC16C8" w:rsidRPr="00132693">
        <w:t xml:space="preserve">, сформировано </w:t>
      </w:r>
      <w:r w:rsidR="00725E9F" w:rsidRPr="00132693">
        <w:rPr>
          <w:b/>
        </w:rPr>
        <w:t>15</w:t>
      </w:r>
      <w:r w:rsidR="005C2FCE" w:rsidRPr="00132693">
        <w:t xml:space="preserve"> предложений</w:t>
      </w:r>
      <w:r w:rsidR="00CC16C8" w:rsidRPr="00132693">
        <w:t xml:space="preserve"> </w:t>
      </w:r>
      <w:r w:rsidR="00F047D4" w:rsidRPr="00132693">
        <w:t xml:space="preserve"> по устранению выявленных нарушений и недопущению таких нарушений в дальнейшем. На момент </w:t>
      </w:r>
      <w:r w:rsidR="00880BFD" w:rsidRPr="00132693">
        <w:t xml:space="preserve">составления отчета </w:t>
      </w:r>
      <w:r w:rsidR="00F049BD" w:rsidRPr="00132693">
        <w:t xml:space="preserve">на </w:t>
      </w:r>
      <w:r w:rsidR="006A2881" w:rsidRPr="00132693">
        <w:t xml:space="preserve">все представления </w:t>
      </w:r>
      <w:r w:rsidR="00F049BD" w:rsidRPr="00132693">
        <w:t xml:space="preserve">получены ответы </w:t>
      </w:r>
      <w:r w:rsidR="00B9555A" w:rsidRPr="00132693">
        <w:t xml:space="preserve">о принятых мерах </w:t>
      </w:r>
      <w:r w:rsidR="00F049BD" w:rsidRPr="00132693">
        <w:t xml:space="preserve">от </w:t>
      </w:r>
      <w:r w:rsidR="008A28F3" w:rsidRPr="00132693">
        <w:t xml:space="preserve"> руководителей проверяемых объектов.</w:t>
      </w:r>
    </w:p>
    <w:p w:rsidR="00CD4BD0" w:rsidRPr="00132693" w:rsidRDefault="00A26678" w:rsidP="00A26678">
      <w:pPr>
        <w:jc w:val="both"/>
        <w:rPr>
          <w:b/>
        </w:rPr>
      </w:pPr>
      <w:r w:rsidRPr="00132693">
        <w:rPr>
          <w:b/>
        </w:rPr>
        <w:t xml:space="preserve">                    </w:t>
      </w:r>
      <w:r w:rsidR="00CD4BD0" w:rsidRPr="00132693">
        <w:rPr>
          <w:b/>
        </w:rPr>
        <w:t xml:space="preserve"> 2. Экспертно-аналитическая деятельность</w:t>
      </w:r>
    </w:p>
    <w:p w:rsidR="007D534D" w:rsidRPr="00132693" w:rsidRDefault="007D534D" w:rsidP="0020733B">
      <w:pPr>
        <w:ind w:firstLine="708"/>
        <w:jc w:val="both"/>
        <w:rPr>
          <w:sz w:val="20"/>
          <w:szCs w:val="20"/>
        </w:rPr>
      </w:pPr>
    </w:p>
    <w:p w:rsidR="007D534D" w:rsidRPr="00132693" w:rsidRDefault="00084506" w:rsidP="0020733B">
      <w:pPr>
        <w:ind w:firstLine="708"/>
        <w:jc w:val="both"/>
      </w:pPr>
      <w:r w:rsidRPr="00132693">
        <w:t xml:space="preserve"> </w:t>
      </w:r>
      <w:r w:rsidR="00BF2461" w:rsidRPr="00132693">
        <w:t xml:space="preserve">Подготовлено заключение на отчет об исполнении бюджета г. Оби за </w:t>
      </w:r>
      <w:r w:rsidR="00995C80" w:rsidRPr="00132693">
        <w:t>2018</w:t>
      </w:r>
      <w:r w:rsidR="003107AA" w:rsidRPr="00132693">
        <w:t xml:space="preserve"> год, с учетом данных внешней проверки годовой бюджетной отчетности главных администраторов бюджетных средств </w:t>
      </w:r>
      <w:proofErr w:type="gramStart"/>
      <w:r w:rsidR="003107AA" w:rsidRPr="00132693">
        <w:t>согласно статьи</w:t>
      </w:r>
      <w:proofErr w:type="gramEnd"/>
      <w:r w:rsidR="003107AA" w:rsidRPr="00132693">
        <w:t xml:space="preserve"> 264.4 Бюджетного кодекса РФ. Это комплексный анализ деятельности исполнительной власти в части выполнения принятых обязательств. </w:t>
      </w:r>
      <w:r w:rsidRPr="00132693">
        <w:t>В рамках внешней проверки годового отчета об исполнении бюджета были проведены проверки бюджетной отчетности всех главных администраторов бюджетных сре</w:t>
      </w:r>
      <w:r w:rsidR="00C95713" w:rsidRPr="00132693">
        <w:t xml:space="preserve">дств муниципального образования: </w:t>
      </w:r>
    </w:p>
    <w:p w:rsidR="00C95713" w:rsidRPr="00132693" w:rsidRDefault="00C95713" w:rsidP="00C95713">
      <w:pPr>
        <w:jc w:val="both"/>
        <w:rPr>
          <w:b/>
        </w:rPr>
      </w:pPr>
      <w:r w:rsidRPr="00132693">
        <w:rPr>
          <w:b/>
        </w:rPr>
        <w:t>- МКУ «Централизованная библиотечная система города Оби».</w:t>
      </w:r>
    </w:p>
    <w:p w:rsidR="00C95713" w:rsidRPr="00132693" w:rsidRDefault="00C95713" w:rsidP="00C95713">
      <w:pPr>
        <w:jc w:val="both"/>
        <w:rPr>
          <w:b/>
        </w:rPr>
      </w:pPr>
      <w:r w:rsidRPr="00132693">
        <w:rPr>
          <w:b/>
        </w:rPr>
        <w:t>- МКУ управление образования «Центр бухгалтерского и информационно-методического обеспечения» города Оби.</w:t>
      </w:r>
    </w:p>
    <w:p w:rsidR="00C95713" w:rsidRPr="00132693" w:rsidRDefault="00C95713" w:rsidP="00C95713">
      <w:pPr>
        <w:jc w:val="both"/>
        <w:rPr>
          <w:b/>
        </w:rPr>
      </w:pPr>
      <w:r w:rsidRPr="00132693">
        <w:rPr>
          <w:b/>
        </w:rPr>
        <w:t>- Избирательная комиссия муни</w:t>
      </w:r>
      <w:r w:rsidR="00F52F65" w:rsidRPr="00132693">
        <w:rPr>
          <w:b/>
        </w:rPr>
        <w:t>ципального образования города Оби</w:t>
      </w:r>
      <w:r w:rsidRPr="00132693">
        <w:rPr>
          <w:b/>
        </w:rPr>
        <w:t>.</w:t>
      </w:r>
    </w:p>
    <w:p w:rsidR="00C95713" w:rsidRPr="00132693" w:rsidRDefault="00C95713" w:rsidP="00C95713">
      <w:pPr>
        <w:jc w:val="both"/>
        <w:rPr>
          <w:b/>
        </w:rPr>
      </w:pPr>
      <w:r w:rsidRPr="00132693">
        <w:rPr>
          <w:b/>
        </w:rPr>
        <w:t>- Администрация города Оби.</w:t>
      </w:r>
    </w:p>
    <w:p w:rsidR="00C95713" w:rsidRPr="00132693" w:rsidRDefault="00C203F4" w:rsidP="00C95713">
      <w:pPr>
        <w:jc w:val="both"/>
        <w:rPr>
          <w:b/>
        </w:rPr>
      </w:pPr>
      <w:r w:rsidRPr="00132693">
        <w:rPr>
          <w:b/>
        </w:rPr>
        <w:t>- М</w:t>
      </w:r>
      <w:r w:rsidR="00833B43" w:rsidRPr="00132693">
        <w:rPr>
          <w:b/>
        </w:rPr>
        <w:t>К</w:t>
      </w:r>
      <w:r w:rsidRPr="00132693">
        <w:rPr>
          <w:b/>
        </w:rPr>
        <w:t>У «ОКС г. Оби»</w:t>
      </w:r>
      <w:r w:rsidR="00C95713" w:rsidRPr="00132693">
        <w:rPr>
          <w:b/>
        </w:rPr>
        <w:t>.</w:t>
      </w:r>
    </w:p>
    <w:p w:rsidR="00C95713" w:rsidRPr="00132693" w:rsidRDefault="00C95713" w:rsidP="00C95713">
      <w:pPr>
        <w:jc w:val="both"/>
        <w:rPr>
          <w:b/>
        </w:rPr>
      </w:pPr>
      <w:r w:rsidRPr="00132693">
        <w:rPr>
          <w:b/>
        </w:rPr>
        <w:t>- Совет депутатов города Оби.</w:t>
      </w:r>
    </w:p>
    <w:p w:rsidR="00C95713" w:rsidRPr="00132693" w:rsidRDefault="00C203F4" w:rsidP="00C95713">
      <w:pPr>
        <w:jc w:val="both"/>
        <w:rPr>
          <w:b/>
        </w:rPr>
      </w:pPr>
      <w:r w:rsidRPr="00132693">
        <w:rPr>
          <w:b/>
        </w:rPr>
        <w:t>- Контрольно-счетный орган города Оби</w:t>
      </w:r>
      <w:r w:rsidR="00C95713" w:rsidRPr="00132693">
        <w:rPr>
          <w:b/>
        </w:rPr>
        <w:t>.</w:t>
      </w:r>
    </w:p>
    <w:p w:rsidR="00B1067B" w:rsidRPr="00132693" w:rsidRDefault="00084506" w:rsidP="00C95713">
      <w:pPr>
        <w:jc w:val="both"/>
      </w:pPr>
      <w:r w:rsidRPr="00132693">
        <w:t>В результате проведенных мероприятий существенных недостатков и нерешенных проблем выяв</w:t>
      </w:r>
      <w:r w:rsidR="006A2881" w:rsidRPr="00132693">
        <w:t>лено не было</w:t>
      </w:r>
      <w:r w:rsidRPr="00132693">
        <w:t>.</w:t>
      </w:r>
      <w:r w:rsidR="00B1067B" w:rsidRPr="00132693">
        <w:t xml:space="preserve"> </w:t>
      </w:r>
    </w:p>
    <w:p w:rsidR="001E2CAE" w:rsidRPr="00132693" w:rsidRDefault="003107AA" w:rsidP="003107AA">
      <w:pPr>
        <w:jc w:val="both"/>
      </w:pPr>
      <w:r w:rsidRPr="00132693">
        <w:t xml:space="preserve">       </w:t>
      </w:r>
      <w:r w:rsidR="0001162E" w:rsidRPr="00132693">
        <w:t xml:space="preserve">  </w:t>
      </w:r>
      <w:r w:rsidR="008A5024" w:rsidRPr="00132693">
        <w:t>По заключению на</w:t>
      </w:r>
      <w:r w:rsidR="00F1223F" w:rsidRPr="00132693">
        <w:t xml:space="preserve"> годовой</w:t>
      </w:r>
      <w:r w:rsidR="008A5024" w:rsidRPr="00132693">
        <w:t xml:space="preserve"> отчет об исполнен</w:t>
      </w:r>
      <w:r w:rsidR="002E028C" w:rsidRPr="00132693">
        <w:t>ии бюджета были</w:t>
      </w:r>
      <w:r w:rsidR="005A632D" w:rsidRPr="00132693">
        <w:t xml:space="preserve"> сформулированы предложения</w:t>
      </w:r>
      <w:r w:rsidR="008A5024" w:rsidRPr="00132693">
        <w:t xml:space="preserve"> для  </w:t>
      </w:r>
      <w:r w:rsidR="00A560C9" w:rsidRPr="00132693">
        <w:t>более эффективного использования</w:t>
      </w:r>
      <w:r w:rsidR="008A5024" w:rsidRPr="00132693">
        <w:t xml:space="preserve"> бюджетных сред</w:t>
      </w:r>
      <w:r w:rsidR="0044338B" w:rsidRPr="00132693">
        <w:t>ств</w:t>
      </w:r>
      <w:r w:rsidR="001E2CAE" w:rsidRPr="00132693">
        <w:t>.</w:t>
      </w:r>
    </w:p>
    <w:p w:rsidR="001E2CAE" w:rsidRPr="00132693" w:rsidRDefault="001E2CAE" w:rsidP="00C74413">
      <w:pPr>
        <w:ind w:firstLine="708"/>
        <w:jc w:val="both"/>
      </w:pPr>
      <w:r w:rsidRPr="00132693">
        <w:t>1.</w:t>
      </w:r>
      <w:r w:rsidR="0044338B" w:rsidRPr="00132693">
        <w:t xml:space="preserve"> </w:t>
      </w:r>
      <w:r w:rsidR="00995C80" w:rsidRPr="00132693">
        <w:t>Осуществить все</w:t>
      </w:r>
      <w:r w:rsidR="00C74413" w:rsidRPr="00132693">
        <w:t xml:space="preserve"> мероприятия по исполнению основных направлен</w:t>
      </w:r>
      <w:r w:rsidR="002E028C" w:rsidRPr="00132693">
        <w:t>ий и налоговой политики города О</w:t>
      </w:r>
      <w:r w:rsidR="00995C80" w:rsidRPr="00132693">
        <w:t>би на 2019</w:t>
      </w:r>
      <w:r w:rsidR="00C74413" w:rsidRPr="00132693">
        <w:t xml:space="preserve"> год и плановый </w:t>
      </w:r>
      <w:r w:rsidR="00995C80" w:rsidRPr="00132693">
        <w:t>период 2020 и 2021</w:t>
      </w:r>
      <w:r w:rsidR="00C74413" w:rsidRPr="00132693">
        <w:t xml:space="preserve"> годов, основной задачей которых остается сохранение социальной стабильности и обеспечение полноценной социальной защиты населения, увеличение налогового потенциала, формирование стабильной доходной базы для качественного выполнения обязательств перед обществом.</w:t>
      </w:r>
    </w:p>
    <w:p w:rsidR="001E2CAE" w:rsidRPr="00132693" w:rsidRDefault="001E2CAE" w:rsidP="00744B82">
      <w:pPr>
        <w:ind w:firstLine="708"/>
        <w:jc w:val="both"/>
      </w:pPr>
      <w:r w:rsidRPr="00132693">
        <w:t>2. Осуществлять постоянный контроль за исполнением бюджета и своевременным внесением в него изменений.</w:t>
      </w:r>
    </w:p>
    <w:p w:rsidR="001E2CAE" w:rsidRPr="00132693" w:rsidRDefault="0001085D" w:rsidP="00744B82">
      <w:pPr>
        <w:ind w:firstLine="708"/>
        <w:jc w:val="both"/>
      </w:pPr>
      <w:r w:rsidRPr="00132693">
        <w:t xml:space="preserve">3. </w:t>
      </w:r>
      <w:r w:rsidR="001B4F9B" w:rsidRPr="00132693">
        <w:t>Уделить особое внимание и особый контроль за работой предприятий ЖКХ, чтобы не допустить убыточности данных предприятий и свести нагрузку на бюджет города, по их деятельности до мини</w:t>
      </w:r>
      <w:r w:rsidR="002C2026" w:rsidRPr="00132693">
        <w:t>м</w:t>
      </w:r>
      <w:r w:rsidR="001B4F9B" w:rsidRPr="00132693">
        <w:t>ума.</w:t>
      </w:r>
    </w:p>
    <w:p w:rsidR="00F83362" w:rsidRPr="00132693" w:rsidRDefault="001E2CAE" w:rsidP="00172AF8">
      <w:pPr>
        <w:ind w:firstLine="708"/>
        <w:jc w:val="both"/>
      </w:pPr>
      <w:r w:rsidRPr="00132693">
        <w:t>4. Усилить работу по разработке мероприятий (графика) по переходу к формированию и исполнению бюджета в программном формате.</w:t>
      </w:r>
      <w:r w:rsidR="00744B82" w:rsidRPr="00132693">
        <w:t xml:space="preserve">  </w:t>
      </w:r>
    </w:p>
    <w:p w:rsidR="00172AF8" w:rsidRPr="00132693" w:rsidRDefault="00172AF8" w:rsidP="002B0BC5">
      <w:pPr>
        <w:ind w:firstLine="708"/>
        <w:jc w:val="both"/>
      </w:pPr>
      <w:r w:rsidRPr="00132693">
        <w:t>5</w:t>
      </w:r>
      <w:r w:rsidR="00F83362" w:rsidRPr="00132693">
        <w:t xml:space="preserve">. Завершить судебные </w:t>
      </w:r>
      <w:r w:rsidR="002B0BC5" w:rsidRPr="00132693">
        <w:t xml:space="preserve">и досудебные </w:t>
      </w:r>
      <w:r w:rsidR="00F83362" w:rsidRPr="00132693">
        <w:t>разбирательства с недобросовестными арендаторами в пользу бюджета города.</w:t>
      </w:r>
      <w:r w:rsidR="00744B82" w:rsidRPr="00132693">
        <w:t xml:space="preserve">  </w:t>
      </w:r>
    </w:p>
    <w:p w:rsidR="00172AF8" w:rsidRPr="00132693" w:rsidRDefault="00172AF8" w:rsidP="002B0BC5">
      <w:pPr>
        <w:ind w:firstLine="708"/>
        <w:jc w:val="both"/>
      </w:pPr>
      <w:r w:rsidRPr="00132693">
        <w:t>6.  Осуществить мероприятия по исполнению всех расходных обязательств, особо расходы в социальной сфере, при сохранении низкого уровня долговой нагрузки.</w:t>
      </w:r>
    </w:p>
    <w:p w:rsidR="00A560C9" w:rsidRPr="00132693" w:rsidRDefault="00172AF8" w:rsidP="002B0BC5">
      <w:pPr>
        <w:ind w:firstLine="708"/>
        <w:jc w:val="both"/>
      </w:pPr>
      <w:r w:rsidRPr="00132693">
        <w:t xml:space="preserve">7. </w:t>
      </w:r>
      <w:proofErr w:type="gramStart"/>
      <w:r w:rsidRPr="00132693">
        <w:t>Организовать</w:t>
      </w:r>
      <w:r w:rsidR="00744B82" w:rsidRPr="00132693">
        <w:t xml:space="preserve">  </w:t>
      </w:r>
      <w:r w:rsidRPr="00132693">
        <w:t>работу</w:t>
      </w:r>
      <w:proofErr w:type="gramEnd"/>
      <w:r w:rsidRPr="00132693">
        <w:t xml:space="preserve"> на должном уровне по недопущению недоимок по налогам и ликвидацию недоимок по налогам имеющуюся на конец отчетного года.</w:t>
      </w:r>
      <w:r w:rsidR="00744B82" w:rsidRPr="00132693">
        <w:t xml:space="preserve">        </w:t>
      </w:r>
    </w:p>
    <w:p w:rsidR="00687490" w:rsidRPr="00132693" w:rsidRDefault="00687490" w:rsidP="0020733B">
      <w:pPr>
        <w:ind w:firstLine="708"/>
        <w:jc w:val="both"/>
      </w:pPr>
      <w:r w:rsidRPr="00132693">
        <w:t>Проана</w:t>
      </w:r>
      <w:r w:rsidR="005816DA" w:rsidRPr="00132693">
        <w:t>лизировано исполнение доходной,</w:t>
      </w:r>
      <w:r w:rsidRPr="00132693">
        <w:t xml:space="preserve"> расходной частей</w:t>
      </w:r>
      <w:r w:rsidR="00276BE6" w:rsidRPr="00132693">
        <w:t xml:space="preserve"> </w:t>
      </w:r>
      <w:r w:rsidRPr="00132693">
        <w:t xml:space="preserve"> муниципального бюджета и </w:t>
      </w:r>
      <w:r w:rsidR="00276BE6" w:rsidRPr="00132693">
        <w:t xml:space="preserve">текущее выполнение целевых программ, по итогам которых </w:t>
      </w:r>
      <w:r w:rsidRPr="00132693">
        <w:t xml:space="preserve">подготовлены </w:t>
      </w:r>
      <w:r w:rsidRPr="00132693">
        <w:rPr>
          <w:b/>
        </w:rPr>
        <w:t>3</w:t>
      </w:r>
      <w:r w:rsidRPr="00132693">
        <w:t xml:space="preserve"> заключения на исполнение бюджета города Оби за периоды: </w:t>
      </w:r>
      <w:r w:rsidRPr="00132693">
        <w:rPr>
          <w:b/>
        </w:rPr>
        <w:t>первый квартал, первое полугодие и 9</w:t>
      </w:r>
      <w:r w:rsidRPr="00132693">
        <w:t xml:space="preserve"> </w:t>
      </w:r>
      <w:r w:rsidR="0018373A" w:rsidRPr="00132693">
        <w:rPr>
          <w:b/>
        </w:rPr>
        <w:t>месяцев 2019</w:t>
      </w:r>
      <w:r w:rsidRPr="00132693">
        <w:rPr>
          <w:b/>
        </w:rPr>
        <w:t xml:space="preserve"> года</w:t>
      </w:r>
      <w:r w:rsidRPr="00132693">
        <w:t xml:space="preserve">. </w:t>
      </w:r>
    </w:p>
    <w:p w:rsidR="00687490" w:rsidRPr="00132693" w:rsidRDefault="00687490" w:rsidP="0020733B">
      <w:pPr>
        <w:ind w:firstLine="708"/>
        <w:jc w:val="both"/>
      </w:pPr>
      <w:r w:rsidRPr="00132693">
        <w:t>Для принятия правильных управленческих решений с целью эффективного исполн</w:t>
      </w:r>
      <w:r w:rsidR="001B1076" w:rsidRPr="00132693">
        <w:t>ения бюджета, КСО по результатам анализа были сделаны выводы и сформулированы предложения для администрации.</w:t>
      </w:r>
    </w:p>
    <w:p w:rsidR="009E1B59" w:rsidRPr="00132693" w:rsidRDefault="00D2086B" w:rsidP="00365059">
      <w:pPr>
        <w:ind w:firstLine="708"/>
        <w:jc w:val="both"/>
      </w:pPr>
      <w:r w:rsidRPr="00132693">
        <w:t xml:space="preserve">В рамках предварительного контроля </w:t>
      </w:r>
      <w:r w:rsidR="00512356" w:rsidRPr="00132693">
        <w:t xml:space="preserve">подготовлено Экспертное заключение на </w:t>
      </w:r>
      <w:r w:rsidR="0008438A" w:rsidRPr="00132693">
        <w:t xml:space="preserve"> </w:t>
      </w:r>
      <w:r w:rsidRPr="00132693">
        <w:t xml:space="preserve"> пр</w:t>
      </w:r>
      <w:r w:rsidR="00512356" w:rsidRPr="00132693">
        <w:t>оект решения Совета депутатов города Оби «О бюджете</w:t>
      </w:r>
      <w:r w:rsidR="00760E9A" w:rsidRPr="00132693">
        <w:t xml:space="preserve"> города Оби на </w:t>
      </w:r>
      <w:r w:rsidR="00760E9A" w:rsidRPr="00132693">
        <w:rPr>
          <w:b/>
        </w:rPr>
        <w:t>20</w:t>
      </w:r>
      <w:r w:rsidR="0018373A" w:rsidRPr="00132693">
        <w:rPr>
          <w:b/>
        </w:rPr>
        <w:t>20</w:t>
      </w:r>
      <w:r w:rsidR="00760E9A" w:rsidRPr="00132693">
        <w:t xml:space="preserve"> год и плановый период </w:t>
      </w:r>
      <w:r w:rsidR="0018373A" w:rsidRPr="00132693">
        <w:rPr>
          <w:b/>
        </w:rPr>
        <w:t>2021</w:t>
      </w:r>
      <w:r w:rsidR="00760E9A" w:rsidRPr="00132693">
        <w:rPr>
          <w:b/>
        </w:rPr>
        <w:t>-20</w:t>
      </w:r>
      <w:r w:rsidR="007A5FD5" w:rsidRPr="00132693">
        <w:rPr>
          <w:b/>
        </w:rPr>
        <w:t>2</w:t>
      </w:r>
      <w:r w:rsidR="0018373A" w:rsidRPr="00132693">
        <w:rPr>
          <w:b/>
        </w:rPr>
        <w:t>2</w:t>
      </w:r>
      <w:r w:rsidRPr="00132693">
        <w:t xml:space="preserve"> годов</w:t>
      </w:r>
      <w:r w:rsidR="006B5DB8" w:rsidRPr="00132693">
        <w:t>»</w:t>
      </w:r>
      <w:r w:rsidRPr="00132693">
        <w:t xml:space="preserve">, </w:t>
      </w:r>
      <w:r w:rsidR="00DB1FBE" w:rsidRPr="00132693">
        <w:t>в котором отражено</w:t>
      </w:r>
      <w:r w:rsidR="00021CA5" w:rsidRPr="00132693">
        <w:t>, что Проект бюджета</w:t>
      </w:r>
      <w:r w:rsidR="00684552" w:rsidRPr="00132693">
        <w:t xml:space="preserve"> можно охарактеризовать, как</w:t>
      </w:r>
      <w:r w:rsidR="00365059" w:rsidRPr="00132693">
        <w:t xml:space="preserve"> бюд</w:t>
      </w:r>
      <w:r w:rsidR="00684552" w:rsidRPr="00132693">
        <w:t>жет «выживания», а не развития. Но процессы развития город</w:t>
      </w:r>
      <w:r w:rsidR="00D46618" w:rsidRPr="00132693">
        <w:t>а Оби предусмотрены на 2020 год,</w:t>
      </w:r>
      <w:r w:rsidR="00684552" w:rsidRPr="00132693">
        <w:t xml:space="preserve"> а именно в программно-целевых расходах бюджета на решение социально значимых задач:</w:t>
      </w:r>
    </w:p>
    <w:p w:rsidR="00684552" w:rsidRPr="00132693" w:rsidRDefault="00684552" w:rsidP="00684552">
      <w:pPr>
        <w:pStyle w:val="a5"/>
        <w:numPr>
          <w:ilvl w:val="0"/>
          <w:numId w:val="1"/>
        </w:numPr>
        <w:jc w:val="both"/>
      </w:pPr>
      <w:r w:rsidRPr="00132693">
        <w:lastRenderedPageBreak/>
        <w:t>Реализация мероприятий ГП НСО «Развитие автомобильных дорог регионального и местного значения;</w:t>
      </w:r>
    </w:p>
    <w:p w:rsidR="00684552" w:rsidRPr="00132693" w:rsidRDefault="00684552" w:rsidP="00684552">
      <w:pPr>
        <w:pStyle w:val="a5"/>
        <w:numPr>
          <w:ilvl w:val="0"/>
          <w:numId w:val="1"/>
        </w:numPr>
        <w:jc w:val="both"/>
      </w:pPr>
      <w:r w:rsidRPr="00132693">
        <w:t>По МП «Переселение граждан из аварийного жилья»;</w:t>
      </w:r>
    </w:p>
    <w:p w:rsidR="00684552" w:rsidRPr="00132693" w:rsidRDefault="00684552" w:rsidP="00684552">
      <w:pPr>
        <w:pStyle w:val="a5"/>
        <w:numPr>
          <w:ilvl w:val="0"/>
          <w:numId w:val="1"/>
        </w:numPr>
        <w:jc w:val="both"/>
      </w:pPr>
      <w:r w:rsidRPr="00132693">
        <w:t>Реализация мероприятий по переселению граждан из аварийного жилищного фонда подпрограммы «</w:t>
      </w:r>
      <w:r w:rsidR="00D46618" w:rsidRPr="00132693">
        <w:t>Безоп</w:t>
      </w:r>
      <w:r w:rsidRPr="00132693">
        <w:t>асность ЖКХ» ГП НСО «ЖКХ НСО»</w:t>
      </w:r>
      <w:r w:rsidR="00D46618" w:rsidRPr="00132693">
        <w:t>;</w:t>
      </w:r>
    </w:p>
    <w:p w:rsidR="00D46618" w:rsidRPr="00132693" w:rsidRDefault="00D46618" w:rsidP="00684552">
      <w:pPr>
        <w:pStyle w:val="a5"/>
        <w:numPr>
          <w:ilvl w:val="0"/>
          <w:numId w:val="1"/>
        </w:numPr>
        <w:jc w:val="both"/>
      </w:pPr>
      <w:r w:rsidRPr="00132693">
        <w:t>Реализация мероприятий на строительство и реконструкцию объектов питьевого водоснабжения подпрограммы «Чистая вода» ГП НСО «ЖКХ НСО».</w:t>
      </w:r>
    </w:p>
    <w:p w:rsidR="0052375D" w:rsidRPr="00132693" w:rsidRDefault="0052375D" w:rsidP="00A26678">
      <w:pPr>
        <w:ind w:firstLine="708"/>
        <w:jc w:val="both"/>
      </w:pPr>
      <w:r w:rsidRPr="00132693">
        <w:t>Проект рекомендован к рассмотрению Советом депутатов города Оби Новосибирской области.</w:t>
      </w:r>
    </w:p>
    <w:p w:rsidR="00E92D1B" w:rsidRPr="00132693" w:rsidRDefault="0026654D" w:rsidP="0026654D">
      <w:pPr>
        <w:ind w:firstLine="708"/>
        <w:jc w:val="both"/>
        <w:rPr>
          <w:sz w:val="20"/>
          <w:szCs w:val="20"/>
        </w:rPr>
      </w:pPr>
      <w:r w:rsidRPr="00132693">
        <w:t xml:space="preserve"> </w:t>
      </w:r>
    </w:p>
    <w:p w:rsidR="00F403C9" w:rsidRPr="00132693" w:rsidRDefault="00A26678" w:rsidP="00A26678">
      <w:pPr>
        <w:jc w:val="both"/>
        <w:rPr>
          <w:b/>
        </w:rPr>
      </w:pPr>
      <w:r w:rsidRPr="00132693">
        <w:rPr>
          <w:b/>
        </w:rPr>
        <w:t xml:space="preserve">           </w:t>
      </w:r>
      <w:r w:rsidR="00F403C9" w:rsidRPr="00132693">
        <w:rPr>
          <w:b/>
        </w:rPr>
        <w:t xml:space="preserve">     3. Контрольная деятельность.</w:t>
      </w:r>
    </w:p>
    <w:p w:rsidR="00F403C9" w:rsidRPr="00132693" w:rsidRDefault="00F403C9" w:rsidP="0026654D">
      <w:pPr>
        <w:ind w:firstLine="708"/>
        <w:jc w:val="both"/>
        <w:rPr>
          <w:sz w:val="20"/>
          <w:szCs w:val="20"/>
        </w:rPr>
      </w:pPr>
    </w:p>
    <w:p w:rsidR="0020733B" w:rsidRPr="00132693" w:rsidRDefault="00A711DF" w:rsidP="00A711DF">
      <w:pPr>
        <w:ind w:firstLine="708"/>
        <w:jc w:val="both"/>
      </w:pPr>
      <w:r w:rsidRPr="00132693">
        <w:t>По пр</w:t>
      </w:r>
      <w:r w:rsidR="007C7C96" w:rsidRPr="00132693">
        <w:t>едложениям администрации г. Оби,</w:t>
      </w:r>
      <w:r w:rsidRPr="00132693">
        <w:t xml:space="preserve"> Совета депутатов г. Оби, прокуратуры г</w:t>
      </w:r>
      <w:r w:rsidR="00775739" w:rsidRPr="00132693">
        <w:t>. Оби и планах КСО г. Оби в 2019</w:t>
      </w:r>
      <w:r w:rsidRPr="00132693">
        <w:t xml:space="preserve"> году проведены плановые документальные проверки</w:t>
      </w:r>
      <w:r w:rsidR="0020733B" w:rsidRPr="00132693">
        <w:t>:</w:t>
      </w:r>
    </w:p>
    <w:p w:rsidR="0020733B" w:rsidRPr="00132693" w:rsidRDefault="00775739" w:rsidP="0020733B">
      <w:pPr>
        <w:jc w:val="both"/>
        <w:rPr>
          <w:b/>
        </w:rPr>
      </w:pPr>
      <w:r w:rsidRPr="00132693">
        <w:rPr>
          <w:b/>
        </w:rPr>
        <w:t>- Проверка</w:t>
      </w:r>
      <w:r w:rsidR="008F37ED" w:rsidRPr="00132693">
        <w:rPr>
          <w:b/>
        </w:rPr>
        <w:t xml:space="preserve"> финансов</w:t>
      </w:r>
      <w:r w:rsidR="007A5FD5" w:rsidRPr="00132693">
        <w:rPr>
          <w:b/>
        </w:rPr>
        <w:t>о-хозяйственной деят</w:t>
      </w:r>
      <w:r w:rsidR="00373271" w:rsidRPr="00132693">
        <w:rPr>
          <w:b/>
        </w:rPr>
        <w:t xml:space="preserve">ельности МБУ «УК ЖКХ» за </w:t>
      </w:r>
      <w:r w:rsidRPr="00132693">
        <w:rPr>
          <w:b/>
        </w:rPr>
        <w:t>2018</w:t>
      </w:r>
      <w:r w:rsidR="00373271" w:rsidRPr="00132693">
        <w:rPr>
          <w:b/>
        </w:rPr>
        <w:t xml:space="preserve"> </w:t>
      </w:r>
      <w:r w:rsidR="008F37ED" w:rsidRPr="00132693">
        <w:rPr>
          <w:b/>
        </w:rPr>
        <w:t>год</w:t>
      </w:r>
      <w:r w:rsidRPr="00132693">
        <w:rPr>
          <w:b/>
        </w:rPr>
        <w:t>.</w:t>
      </w:r>
    </w:p>
    <w:p w:rsidR="00373271" w:rsidRPr="00132693" w:rsidRDefault="00775739" w:rsidP="0020733B">
      <w:pPr>
        <w:jc w:val="both"/>
      </w:pPr>
      <w:r w:rsidRPr="00132693">
        <w:t>(Поручение 22 сессии Совета депутатов г. Оби от 12.12.2018 № 277</w:t>
      </w:r>
      <w:r w:rsidR="008F4665" w:rsidRPr="00132693">
        <w:t>)</w:t>
      </w:r>
      <w:r w:rsidR="002469C4" w:rsidRPr="00132693">
        <w:t xml:space="preserve"> </w:t>
      </w:r>
    </w:p>
    <w:p w:rsidR="00F47591" w:rsidRPr="00132693" w:rsidRDefault="008317E0" w:rsidP="0020733B">
      <w:pPr>
        <w:jc w:val="both"/>
        <w:rPr>
          <w:b/>
        </w:rPr>
      </w:pPr>
      <w:r w:rsidRPr="00132693">
        <w:rPr>
          <w:b/>
        </w:rPr>
        <w:t>-Проверка законности</w:t>
      </w:r>
      <w:r w:rsidR="00641BE5" w:rsidRPr="00132693">
        <w:rPr>
          <w:b/>
        </w:rPr>
        <w:t xml:space="preserve"> расход</w:t>
      </w:r>
      <w:r w:rsidR="009047EE" w:rsidRPr="00132693">
        <w:rPr>
          <w:b/>
        </w:rPr>
        <w:t>ования</w:t>
      </w:r>
      <w:r w:rsidRPr="00132693">
        <w:rPr>
          <w:b/>
        </w:rPr>
        <w:t xml:space="preserve"> администрацией города</w:t>
      </w:r>
      <w:r w:rsidR="00641BE5" w:rsidRPr="00132693">
        <w:rPr>
          <w:b/>
        </w:rPr>
        <w:t xml:space="preserve"> </w:t>
      </w:r>
      <w:r w:rsidR="009047EE" w:rsidRPr="00132693">
        <w:rPr>
          <w:b/>
        </w:rPr>
        <w:t>средств</w:t>
      </w:r>
      <w:r w:rsidRPr="00132693">
        <w:rPr>
          <w:b/>
        </w:rPr>
        <w:t xml:space="preserve"> местного бюджета на оплату штрафов органов административной юрисдикции, наложенных на орган местного самоуправления города Оби, в том числе его должностных лиц в</w:t>
      </w:r>
      <w:r w:rsidR="008F4665" w:rsidRPr="00132693">
        <w:rPr>
          <w:b/>
        </w:rPr>
        <w:t xml:space="preserve"> 2017</w:t>
      </w:r>
      <w:r w:rsidRPr="00132693">
        <w:rPr>
          <w:b/>
        </w:rPr>
        <w:t>- 2018 г.г</w:t>
      </w:r>
      <w:r w:rsidR="00886A75" w:rsidRPr="00132693">
        <w:rPr>
          <w:b/>
        </w:rPr>
        <w:t>.</w:t>
      </w:r>
    </w:p>
    <w:p w:rsidR="008F4665" w:rsidRPr="00132693" w:rsidRDefault="004A7C81" w:rsidP="0020733B">
      <w:pPr>
        <w:jc w:val="both"/>
      </w:pPr>
      <w:r w:rsidRPr="00132693">
        <w:t>(Предложение прокуратуры города Оби от 16.11.2018 г. № 014355</w:t>
      </w:r>
      <w:r w:rsidR="008F4665" w:rsidRPr="00132693">
        <w:t>)</w:t>
      </w:r>
    </w:p>
    <w:p w:rsidR="008F37ED" w:rsidRPr="00132693" w:rsidRDefault="00862FB4" w:rsidP="0020733B">
      <w:pPr>
        <w:jc w:val="both"/>
        <w:rPr>
          <w:b/>
        </w:rPr>
      </w:pPr>
      <w:r w:rsidRPr="00132693">
        <w:rPr>
          <w:b/>
        </w:rPr>
        <w:t>-</w:t>
      </w:r>
      <w:proofErr w:type="gramStart"/>
      <w:r w:rsidRPr="00132693">
        <w:rPr>
          <w:b/>
        </w:rPr>
        <w:t>Ревизия</w:t>
      </w:r>
      <w:r w:rsidR="008F37ED" w:rsidRPr="00132693">
        <w:rPr>
          <w:b/>
        </w:rPr>
        <w:t xml:space="preserve">  финансово</w:t>
      </w:r>
      <w:proofErr w:type="gramEnd"/>
      <w:r w:rsidR="008F37ED" w:rsidRPr="00132693">
        <w:rPr>
          <w:b/>
        </w:rPr>
        <w:t xml:space="preserve">-хозяйственной деятельности </w:t>
      </w:r>
      <w:r w:rsidR="000813D6" w:rsidRPr="00132693">
        <w:rPr>
          <w:b/>
        </w:rPr>
        <w:t xml:space="preserve"> МБ</w:t>
      </w:r>
      <w:r w:rsidR="00B82EAE" w:rsidRPr="00132693">
        <w:rPr>
          <w:b/>
        </w:rPr>
        <w:t>У</w:t>
      </w:r>
      <w:r w:rsidR="000813D6" w:rsidRPr="00132693">
        <w:rPr>
          <w:b/>
        </w:rPr>
        <w:t xml:space="preserve"> ДО  «Городской центр дополнительного образования детей</w:t>
      </w:r>
      <w:r w:rsidR="007A5FD5" w:rsidRPr="00132693">
        <w:rPr>
          <w:b/>
        </w:rPr>
        <w:t xml:space="preserve">» за </w:t>
      </w:r>
      <w:r w:rsidR="000813D6" w:rsidRPr="00132693">
        <w:rPr>
          <w:b/>
        </w:rPr>
        <w:t>2018</w:t>
      </w:r>
      <w:r w:rsidR="008F37ED" w:rsidRPr="00132693">
        <w:rPr>
          <w:b/>
        </w:rPr>
        <w:t xml:space="preserve"> г</w:t>
      </w:r>
      <w:r w:rsidR="00B82EAE" w:rsidRPr="00132693">
        <w:rPr>
          <w:b/>
        </w:rPr>
        <w:t>од, в том числе в отношении нед</w:t>
      </w:r>
      <w:r w:rsidR="00FA591C" w:rsidRPr="00132693">
        <w:rPr>
          <w:b/>
        </w:rPr>
        <w:t>вижимого имущества,</w:t>
      </w:r>
      <w:r w:rsidR="00B82EAE" w:rsidRPr="00132693">
        <w:rPr>
          <w:b/>
        </w:rPr>
        <w:t xml:space="preserve"> переданного в оперативное управление.</w:t>
      </w:r>
    </w:p>
    <w:p w:rsidR="000813D6" w:rsidRPr="00132693" w:rsidRDefault="000813D6" w:rsidP="0020733B">
      <w:pPr>
        <w:jc w:val="both"/>
      </w:pPr>
      <w:r w:rsidRPr="00132693">
        <w:t>(Предложение</w:t>
      </w:r>
      <w:r w:rsidR="00625432" w:rsidRPr="00132693">
        <w:t xml:space="preserve"> главы администрации г. </w:t>
      </w:r>
      <w:r w:rsidRPr="00132693">
        <w:t>Оби от 06.12.2018 г. №10074)</w:t>
      </w:r>
    </w:p>
    <w:p w:rsidR="00F55116" w:rsidRPr="00132693" w:rsidRDefault="00886A75" w:rsidP="0020733B">
      <w:pPr>
        <w:jc w:val="both"/>
        <w:rPr>
          <w:b/>
        </w:rPr>
      </w:pPr>
      <w:r w:rsidRPr="00132693">
        <w:rPr>
          <w:b/>
        </w:rPr>
        <w:t xml:space="preserve">- </w:t>
      </w:r>
      <w:r w:rsidR="00625432" w:rsidRPr="00132693">
        <w:rPr>
          <w:b/>
        </w:rPr>
        <w:t>Проверка финансово-хозяйственной деятельности МУП «</w:t>
      </w:r>
      <w:proofErr w:type="spellStart"/>
      <w:r w:rsidR="00625432" w:rsidRPr="00132693">
        <w:rPr>
          <w:b/>
        </w:rPr>
        <w:t>Теплосервис</w:t>
      </w:r>
      <w:proofErr w:type="spellEnd"/>
      <w:r w:rsidR="00625432" w:rsidRPr="00132693">
        <w:rPr>
          <w:b/>
        </w:rPr>
        <w:t>» за</w:t>
      </w:r>
      <w:r w:rsidR="00083B88" w:rsidRPr="00132693">
        <w:rPr>
          <w:b/>
        </w:rPr>
        <w:t xml:space="preserve"> 2017</w:t>
      </w:r>
      <w:r w:rsidR="00625432" w:rsidRPr="00132693">
        <w:rPr>
          <w:b/>
        </w:rPr>
        <w:t xml:space="preserve"> и 2018 год</w:t>
      </w:r>
      <w:r w:rsidR="00083B88" w:rsidRPr="00132693">
        <w:rPr>
          <w:b/>
        </w:rPr>
        <w:t>.</w:t>
      </w:r>
    </w:p>
    <w:p w:rsidR="00C32630" w:rsidRPr="00132693" w:rsidRDefault="00E70AE0" w:rsidP="0020733B">
      <w:pPr>
        <w:jc w:val="both"/>
      </w:pPr>
      <w:r w:rsidRPr="00132693">
        <w:t>(Предложение главы а</w:t>
      </w:r>
      <w:r w:rsidR="00625432" w:rsidRPr="00132693">
        <w:t xml:space="preserve">дминистрации г. </w:t>
      </w:r>
      <w:r w:rsidR="00083B88" w:rsidRPr="00132693">
        <w:t>Оби от</w:t>
      </w:r>
      <w:r w:rsidR="00625432" w:rsidRPr="00132693">
        <w:t xml:space="preserve"> 06.12.2017 г. №8457 и</w:t>
      </w:r>
      <w:r w:rsidR="00083B88" w:rsidRPr="00132693">
        <w:t xml:space="preserve"> </w:t>
      </w:r>
      <w:r w:rsidR="00625432" w:rsidRPr="00132693">
        <w:t>06.12.2018 г. №10074 и Поручение 22 сессии Совета депутатов г. Оби от 12.12.2018 г. №277</w:t>
      </w:r>
      <w:r w:rsidR="00083B88" w:rsidRPr="00132693">
        <w:t>)</w:t>
      </w:r>
    </w:p>
    <w:p w:rsidR="00C7274B" w:rsidRPr="00132693" w:rsidRDefault="00C7274B" w:rsidP="0020733B">
      <w:pPr>
        <w:jc w:val="both"/>
        <w:rPr>
          <w:b/>
        </w:rPr>
      </w:pPr>
      <w:r w:rsidRPr="00132693">
        <w:rPr>
          <w:b/>
        </w:rPr>
        <w:t xml:space="preserve"> - Проведение анализа расходов, связанных с деятельностью вновь образованного МКУ, на 2019 год, чем будет заниматься данное предприятие по видам деятельности, какие расходы будут с этим связаны, после регистрации МКУ «Городское хозяйство» муниципального образования г. Обь Новосибирской области.</w:t>
      </w:r>
    </w:p>
    <w:p w:rsidR="00C7274B" w:rsidRPr="00132693" w:rsidRDefault="00C7274B" w:rsidP="0020733B">
      <w:pPr>
        <w:jc w:val="both"/>
      </w:pPr>
      <w:r w:rsidRPr="00132693">
        <w:t>(Поручение 22 сессии Совета депутатов г. Оби от 12.12.2018 г. №277)</w:t>
      </w:r>
    </w:p>
    <w:p w:rsidR="00B62E3C" w:rsidRPr="00132693" w:rsidRDefault="00862FB4" w:rsidP="0020733B">
      <w:pPr>
        <w:jc w:val="both"/>
        <w:rPr>
          <w:b/>
        </w:rPr>
      </w:pPr>
      <w:r w:rsidRPr="00132693">
        <w:rPr>
          <w:b/>
        </w:rPr>
        <w:t xml:space="preserve">- Ревизия </w:t>
      </w:r>
      <w:r w:rsidR="00FB323D" w:rsidRPr="00132693">
        <w:rPr>
          <w:b/>
        </w:rPr>
        <w:t xml:space="preserve"> финансово-хозяйственной деяте</w:t>
      </w:r>
      <w:r w:rsidRPr="00132693">
        <w:rPr>
          <w:b/>
        </w:rPr>
        <w:t>льности МБ</w:t>
      </w:r>
      <w:r w:rsidR="0015538E" w:rsidRPr="00132693">
        <w:rPr>
          <w:b/>
        </w:rPr>
        <w:t>ОУ  «</w:t>
      </w:r>
      <w:proofErr w:type="spellStart"/>
      <w:r w:rsidR="000813D6" w:rsidRPr="00132693">
        <w:rPr>
          <w:b/>
        </w:rPr>
        <w:t>Толмачевская</w:t>
      </w:r>
      <w:proofErr w:type="spellEnd"/>
      <w:r w:rsidR="000813D6" w:rsidRPr="00132693">
        <w:rPr>
          <w:b/>
        </w:rPr>
        <w:t xml:space="preserve"> с</w:t>
      </w:r>
      <w:r w:rsidR="0015538E" w:rsidRPr="00132693">
        <w:rPr>
          <w:b/>
        </w:rPr>
        <w:t>редн</w:t>
      </w:r>
      <w:r w:rsidR="000813D6" w:rsidRPr="00132693">
        <w:rPr>
          <w:b/>
        </w:rPr>
        <w:t>яя общеобразовательная школа №60</w:t>
      </w:r>
      <w:r w:rsidR="0015538E" w:rsidRPr="00132693">
        <w:rPr>
          <w:b/>
        </w:rPr>
        <w:t>»</w:t>
      </w:r>
      <w:r w:rsidR="000813D6" w:rsidRPr="00132693">
        <w:rPr>
          <w:b/>
        </w:rPr>
        <w:t xml:space="preserve"> города Оби за 2018</w:t>
      </w:r>
      <w:r w:rsidR="00FB323D" w:rsidRPr="00132693">
        <w:rPr>
          <w:b/>
        </w:rPr>
        <w:t xml:space="preserve"> год</w:t>
      </w:r>
      <w:r w:rsidR="0015538E" w:rsidRPr="00132693">
        <w:rPr>
          <w:b/>
        </w:rPr>
        <w:t>, в том числе в отношении недвижимого имущества, переданного в оперативное управление.</w:t>
      </w:r>
    </w:p>
    <w:p w:rsidR="000C2D88" w:rsidRPr="00132693" w:rsidRDefault="00E70AE0" w:rsidP="0020733B">
      <w:pPr>
        <w:jc w:val="both"/>
      </w:pPr>
      <w:r w:rsidRPr="00132693">
        <w:t>(Предложение главы а</w:t>
      </w:r>
      <w:r w:rsidR="000C2D88" w:rsidRPr="00132693">
        <w:t>дминистрации г. Оби от</w:t>
      </w:r>
      <w:r w:rsidR="00D5389D" w:rsidRPr="00132693">
        <w:t xml:space="preserve"> </w:t>
      </w:r>
      <w:r w:rsidR="000813D6" w:rsidRPr="00132693">
        <w:t>06.12.2018г. №10074</w:t>
      </w:r>
      <w:r w:rsidR="000C2D88" w:rsidRPr="00132693">
        <w:t>)</w:t>
      </w:r>
    </w:p>
    <w:p w:rsidR="00F47591" w:rsidRPr="00132693" w:rsidRDefault="00862FB4" w:rsidP="0020733B">
      <w:pPr>
        <w:jc w:val="both"/>
        <w:rPr>
          <w:b/>
        </w:rPr>
      </w:pPr>
      <w:r w:rsidRPr="00132693">
        <w:rPr>
          <w:b/>
        </w:rPr>
        <w:t>-</w:t>
      </w:r>
      <w:r w:rsidR="0066155F" w:rsidRPr="00132693">
        <w:rPr>
          <w:b/>
        </w:rPr>
        <w:t xml:space="preserve"> Ревизия финансово-хозяйственной деятельности МБОУ «Начальная общеобразовательная средняя школа №1» города Оби Новосибирской области за 2018 год, в том числе в отношении недвижимого имущества, переданного в оперативное управление</w:t>
      </w:r>
      <w:r w:rsidR="00E25F79" w:rsidRPr="00132693">
        <w:rPr>
          <w:b/>
        </w:rPr>
        <w:t>.</w:t>
      </w:r>
    </w:p>
    <w:p w:rsidR="0066155F" w:rsidRPr="00132693" w:rsidRDefault="0066155F" w:rsidP="0020733B">
      <w:pPr>
        <w:jc w:val="both"/>
      </w:pPr>
      <w:r w:rsidRPr="00132693">
        <w:t>(Предложение главы администрации г. Оби от 06.12.2018 г. №10074)</w:t>
      </w:r>
    </w:p>
    <w:p w:rsidR="00B62E3C" w:rsidRPr="00132693" w:rsidRDefault="00521BDD" w:rsidP="0020733B">
      <w:pPr>
        <w:jc w:val="both"/>
        <w:rPr>
          <w:b/>
        </w:rPr>
      </w:pPr>
      <w:r w:rsidRPr="00132693">
        <w:rPr>
          <w:b/>
        </w:rPr>
        <w:t>- Аудит в сфере закупок товаров, работ</w:t>
      </w:r>
      <w:r w:rsidR="008A2A6F" w:rsidRPr="00132693">
        <w:rPr>
          <w:b/>
        </w:rPr>
        <w:t>, услуг для обеспечения государственных и муниципальных нужд МБ</w:t>
      </w:r>
      <w:r w:rsidR="007178DA" w:rsidRPr="00132693">
        <w:rPr>
          <w:b/>
        </w:rPr>
        <w:t>Д</w:t>
      </w:r>
      <w:r w:rsidR="009D4D25" w:rsidRPr="00132693">
        <w:rPr>
          <w:b/>
        </w:rPr>
        <w:t>О</w:t>
      </w:r>
      <w:r w:rsidR="008A2A6F" w:rsidRPr="00132693">
        <w:rPr>
          <w:b/>
        </w:rPr>
        <w:t>У</w:t>
      </w:r>
      <w:r w:rsidR="00121650" w:rsidRPr="00132693">
        <w:rPr>
          <w:b/>
        </w:rPr>
        <w:t xml:space="preserve"> детский сад №3</w:t>
      </w:r>
      <w:r w:rsidR="009D4D25" w:rsidRPr="00132693">
        <w:rPr>
          <w:b/>
        </w:rPr>
        <w:t xml:space="preserve">  «</w:t>
      </w:r>
      <w:r w:rsidR="00121650" w:rsidRPr="00132693">
        <w:rPr>
          <w:b/>
        </w:rPr>
        <w:t>Светлячок</w:t>
      </w:r>
      <w:r w:rsidR="007178DA" w:rsidRPr="00132693">
        <w:rPr>
          <w:b/>
        </w:rPr>
        <w:t xml:space="preserve">» </w:t>
      </w:r>
      <w:r w:rsidR="00121650" w:rsidRPr="00132693">
        <w:rPr>
          <w:b/>
        </w:rPr>
        <w:t xml:space="preserve"> за 2018</w:t>
      </w:r>
      <w:r w:rsidR="00862FB4" w:rsidRPr="00132693">
        <w:rPr>
          <w:b/>
        </w:rPr>
        <w:t xml:space="preserve"> год</w:t>
      </w:r>
      <w:r w:rsidR="008A2A6F" w:rsidRPr="00132693">
        <w:rPr>
          <w:b/>
        </w:rPr>
        <w:t>.</w:t>
      </w:r>
    </w:p>
    <w:p w:rsidR="00FD04CA" w:rsidRPr="00132693" w:rsidRDefault="00FD04CA" w:rsidP="0020733B">
      <w:pPr>
        <w:jc w:val="both"/>
      </w:pPr>
      <w:r w:rsidRPr="00132693">
        <w:t>(Предложение главы администрации г. Оби от 06.12.2018 г. № 10074)</w:t>
      </w:r>
    </w:p>
    <w:p w:rsidR="00AC2F66" w:rsidRPr="00132693" w:rsidRDefault="00AC2F66" w:rsidP="0020733B">
      <w:pPr>
        <w:jc w:val="both"/>
        <w:rPr>
          <w:b/>
        </w:rPr>
      </w:pPr>
      <w:r w:rsidRPr="00132693">
        <w:rPr>
          <w:b/>
        </w:rPr>
        <w:t>- Аудит в сфере закупок товаров, работ, услуг для обеспеч</w:t>
      </w:r>
      <w:r w:rsidR="00775739" w:rsidRPr="00132693">
        <w:rPr>
          <w:b/>
        </w:rPr>
        <w:t>ения муниципальных нужд МБДОУ детский сад №2 «Березка» за 2018 год</w:t>
      </w:r>
      <w:r w:rsidR="007A47F8" w:rsidRPr="00132693">
        <w:rPr>
          <w:b/>
        </w:rPr>
        <w:t>.</w:t>
      </w:r>
    </w:p>
    <w:p w:rsidR="00992D91" w:rsidRPr="00132693" w:rsidRDefault="00016A3D" w:rsidP="0020733B">
      <w:pPr>
        <w:jc w:val="both"/>
      </w:pPr>
      <w:r w:rsidRPr="00132693">
        <w:t>(Предложение</w:t>
      </w:r>
      <w:r w:rsidR="00992D91" w:rsidRPr="00132693">
        <w:t xml:space="preserve"> главы ад</w:t>
      </w:r>
      <w:r w:rsidR="00775739" w:rsidRPr="00132693">
        <w:t>министрации г. Оби от 06.12.2018 г. №10074</w:t>
      </w:r>
      <w:r w:rsidR="00992D91" w:rsidRPr="00132693">
        <w:t>)</w:t>
      </w:r>
    </w:p>
    <w:p w:rsidR="007B65F3" w:rsidRPr="00132693" w:rsidRDefault="007B65F3" w:rsidP="0020733B">
      <w:pPr>
        <w:jc w:val="both"/>
        <w:rPr>
          <w:b/>
        </w:rPr>
      </w:pPr>
      <w:r w:rsidRPr="00132693">
        <w:t>-</w:t>
      </w:r>
      <w:r w:rsidRPr="00132693">
        <w:rPr>
          <w:b/>
        </w:rPr>
        <w:t>Проверка целевого и эффективного использования бюджетных средств, направленных в 2017 году на реализацию МП «Формирование современной городской среды на территории города Оби Новосибирской области на 2017 год».</w:t>
      </w:r>
    </w:p>
    <w:p w:rsidR="007B65F3" w:rsidRPr="00132693" w:rsidRDefault="007B65F3" w:rsidP="0020733B">
      <w:pPr>
        <w:jc w:val="both"/>
      </w:pPr>
      <w:r w:rsidRPr="00132693">
        <w:t>(Предложение прокуратуры города Оби от 16.10.2018 г. №014137)</w:t>
      </w:r>
    </w:p>
    <w:p w:rsidR="00DA720F" w:rsidRPr="00132693" w:rsidRDefault="00DA720F" w:rsidP="0020733B">
      <w:pPr>
        <w:jc w:val="both"/>
        <w:rPr>
          <w:b/>
        </w:rPr>
      </w:pPr>
      <w:r w:rsidRPr="00132693">
        <w:lastRenderedPageBreak/>
        <w:t>-</w:t>
      </w:r>
      <w:r w:rsidRPr="00132693">
        <w:rPr>
          <w:b/>
        </w:rPr>
        <w:t xml:space="preserve"> Проверка целевого и эффективного использования бюджетных средств, направленных в 2018 году на реализацию МП «Формирование современной городской среды на территории города Оби Новосибирской области на 2018-2022 годы».</w:t>
      </w:r>
    </w:p>
    <w:p w:rsidR="00DA720F" w:rsidRPr="00132693" w:rsidRDefault="00DA720F" w:rsidP="0020733B">
      <w:pPr>
        <w:jc w:val="both"/>
      </w:pPr>
      <w:r w:rsidRPr="00132693">
        <w:t>(Предложение прокуратуры города Оби от 16. 10.2018 г. №014137)</w:t>
      </w:r>
    </w:p>
    <w:p w:rsidR="00FD04CA" w:rsidRPr="00132693" w:rsidRDefault="00FD04CA" w:rsidP="0020733B">
      <w:pPr>
        <w:jc w:val="both"/>
      </w:pPr>
      <w:r w:rsidRPr="00132693">
        <w:t xml:space="preserve">-    </w:t>
      </w:r>
      <w:r w:rsidRPr="00132693">
        <w:rPr>
          <w:b/>
        </w:rPr>
        <w:t>Аудит в сфере закупок товаров, работ, услуг для обеспечения муниципальных нужд МБОУ « Средняя общеобразовательная школа №2»</w:t>
      </w:r>
      <w:r w:rsidR="00336113" w:rsidRPr="00132693">
        <w:rPr>
          <w:b/>
        </w:rPr>
        <w:t xml:space="preserve"> города Оби Новосибирской области за 2018 год.</w:t>
      </w:r>
    </w:p>
    <w:p w:rsidR="00336113" w:rsidRPr="00132693" w:rsidRDefault="00336113" w:rsidP="0020733B">
      <w:pPr>
        <w:jc w:val="both"/>
      </w:pPr>
      <w:r w:rsidRPr="00132693">
        <w:t>(Поручение 22 сессии Совета депутатов г. Оби от 12.12.2018г. № 277)</w:t>
      </w:r>
    </w:p>
    <w:p w:rsidR="00016A3D" w:rsidRPr="00132693" w:rsidRDefault="00952439" w:rsidP="0020733B">
      <w:pPr>
        <w:jc w:val="both"/>
        <w:rPr>
          <w:b/>
        </w:rPr>
      </w:pPr>
      <w:r w:rsidRPr="00132693">
        <w:rPr>
          <w:b/>
        </w:rPr>
        <w:t>- Проверка</w:t>
      </w:r>
      <w:r w:rsidR="00AC2F66" w:rsidRPr="00132693">
        <w:rPr>
          <w:b/>
        </w:rPr>
        <w:t xml:space="preserve"> расходов на выплаты по оплате труда работников администрации города Оби Новосибирской области за</w:t>
      </w:r>
      <w:r w:rsidRPr="00132693">
        <w:rPr>
          <w:b/>
        </w:rPr>
        <w:t xml:space="preserve"> 2018</w:t>
      </w:r>
      <w:r w:rsidR="00AC2F66" w:rsidRPr="00132693">
        <w:rPr>
          <w:b/>
        </w:rPr>
        <w:t xml:space="preserve"> год. </w:t>
      </w:r>
      <w:r w:rsidR="006E3570" w:rsidRPr="00132693">
        <w:rPr>
          <w:b/>
        </w:rPr>
        <w:t xml:space="preserve">      </w:t>
      </w:r>
    </w:p>
    <w:p w:rsidR="00C12817" w:rsidRPr="00132693" w:rsidRDefault="006E3570" w:rsidP="0020733B">
      <w:pPr>
        <w:jc w:val="both"/>
        <w:rPr>
          <w:b/>
        </w:rPr>
      </w:pPr>
      <w:r w:rsidRPr="00132693">
        <w:rPr>
          <w:b/>
        </w:rPr>
        <w:t xml:space="preserve"> </w:t>
      </w:r>
      <w:r w:rsidR="00016A3D" w:rsidRPr="00132693">
        <w:rPr>
          <w:b/>
        </w:rPr>
        <w:t xml:space="preserve">- </w:t>
      </w:r>
      <w:r w:rsidR="00AC2F66" w:rsidRPr="00132693">
        <w:rPr>
          <w:b/>
        </w:rPr>
        <w:t>Использование денежных средств, полученных в результате измен</w:t>
      </w:r>
      <w:r w:rsidR="008E08AC" w:rsidRPr="00132693">
        <w:rPr>
          <w:b/>
        </w:rPr>
        <w:t>ения расходов по подразделу 1001</w:t>
      </w:r>
      <w:r w:rsidR="00AC2F66" w:rsidRPr="00132693">
        <w:rPr>
          <w:b/>
        </w:rPr>
        <w:t xml:space="preserve"> «Пенсионное обеспечение»</w:t>
      </w:r>
      <w:r w:rsidR="00952439" w:rsidRPr="00132693">
        <w:rPr>
          <w:b/>
        </w:rPr>
        <w:t xml:space="preserve"> в 2018 году</w:t>
      </w:r>
      <w:r w:rsidR="00AC2F66" w:rsidRPr="00132693">
        <w:rPr>
          <w:b/>
        </w:rPr>
        <w:t>.</w:t>
      </w:r>
    </w:p>
    <w:p w:rsidR="00AC2F66" w:rsidRPr="00132693" w:rsidRDefault="00952439" w:rsidP="0020733B">
      <w:pPr>
        <w:jc w:val="both"/>
      </w:pPr>
      <w:r w:rsidRPr="00132693">
        <w:t>(Поручения 22</w:t>
      </w:r>
      <w:r w:rsidR="00AC2F66" w:rsidRPr="00132693">
        <w:t xml:space="preserve"> сессии Совет</w:t>
      </w:r>
      <w:r w:rsidRPr="00132693">
        <w:t>а депутатов г. Оби от 12.12.2018 г. №277</w:t>
      </w:r>
      <w:r w:rsidR="00AC2F66" w:rsidRPr="00132693">
        <w:t>)</w:t>
      </w:r>
    </w:p>
    <w:p w:rsidR="00FD206D" w:rsidRPr="00132693" w:rsidRDefault="0066155F" w:rsidP="0020733B">
      <w:pPr>
        <w:jc w:val="both"/>
        <w:rPr>
          <w:b/>
        </w:rPr>
      </w:pPr>
      <w:r w:rsidRPr="00132693">
        <w:rPr>
          <w:b/>
        </w:rPr>
        <w:t>- Ревизия финансово-хозяйственной деятельности МБДОУ детский сад №1 «Родничок» за 2018 год, в том числе в отношении недвижимого имущества, переданного в оперативное управление</w:t>
      </w:r>
      <w:r w:rsidR="00FD206D" w:rsidRPr="00132693">
        <w:rPr>
          <w:b/>
        </w:rPr>
        <w:t>.</w:t>
      </w:r>
    </w:p>
    <w:p w:rsidR="00FD206D" w:rsidRPr="00132693" w:rsidRDefault="004464CC" w:rsidP="0020733B">
      <w:pPr>
        <w:jc w:val="both"/>
      </w:pPr>
      <w:r w:rsidRPr="00132693">
        <w:t>(Предложе</w:t>
      </w:r>
      <w:r w:rsidR="00992D91" w:rsidRPr="00132693">
        <w:t>ние главы ад</w:t>
      </w:r>
      <w:r w:rsidR="0066155F" w:rsidRPr="00132693">
        <w:t>министрации г. Оби от 06.12.2018 г. №10074</w:t>
      </w:r>
      <w:r w:rsidR="000C2D88" w:rsidRPr="00132693">
        <w:t>)</w:t>
      </w:r>
    </w:p>
    <w:p w:rsidR="002531B5" w:rsidRPr="00132693" w:rsidRDefault="002531B5" w:rsidP="0020733B">
      <w:pPr>
        <w:jc w:val="both"/>
        <w:rPr>
          <w:b/>
        </w:rPr>
      </w:pPr>
      <w:r w:rsidRPr="00132693">
        <w:rPr>
          <w:b/>
        </w:rPr>
        <w:t>Проверка выполненных работ по ремонту проезжей части ул. Ломоносова, комплекс мероприятий по улучшению дорожных условий в г. Оби Новосибирской области в 2017 году.</w:t>
      </w:r>
    </w:p>
    <w:p w:rsidR="002531B5" w:rsidRPr="00132693" w:rsidRDefault="002531B5" w:rsidP="0020733B">
      <w:pPr>
        <w:jc w:val="both"/>
      </w:pPr>
      <w:r w:rsidRPr="00132693">
        <w:t>(Поручение прокуратуры города Оби от 27.06.2019 года)</w:t>
      </w:r>
    </w:p>
    <w:p w:rsidR="00200050" w:rsidRPr="00132693" w:rsidRDefault="00200050" w:rsidP="0020733B">
      <w:pPr>
        <w:jc w:val="both"/>
        <w:rPr>
          <w:b/>
        </w:rPr>
      </w:pPr>
      <w:r w:rsidRPr="00132693">
        <w:t xml:space="preserve">- </w:t>
      </w:r>
      <w:r w:rsidRPr="00132693">
        <w:rPr>
          <w:b/>
        </w:rPr>
        <w:t>Ревизия финансово-хозяйственной деятельности МУП «Благоустройство и санитарная очистка» за 2018 год, в том числе в отношении движимого и недвижимого имущества переданного в хозяйственное ведение.</w:t>
      </w:r>
    </w:p>
    <w:p w:rsidR="00200050" w:rsidRPr="00132693" w:rsidRDefault="00200050" w:rsidP="0020733B">
      <w:pPr>
        <w:jc w:val="both"/>
      </w:pPr>
      <w:r w:rsidRPr="00132693">
        <w:t>(Предложение главы администрации г. Оби от 06.12.208 г. №10074, Поручение 22 сессии Совета депутатов г. Оби от 12.12.2018 №277 и Предложение прокуратуры города Оби от 06.11.2018 г. №014355)</w:t>
      </w:r>
    </w:p>
    <w:p w:rsidR="00FD206D" w:rsidRPr="00132693" w:rsidRDefault="00745FB8" w:rsidP="0020733B">
      <w:pPr>
        <w:jc w:val="both"/>
        <w:rPr>
          <w:b/>
        </w:rPr>
      </w:pPr>
      <w:r w:rsidRPr="00132693">
        <w:rPr>
          <w:b/>
        </w:rPr>
        <w:t>- Анализ оснований выделения субсидий администрацией города Оби Новосибирской области муниципальным</w:t>
      </w:r>
      <w:r w:rsidR="00336113" w:rsidRPr="00132693">
        <w:rPr>
          <w:b/>
        </w:rPr>
        <w:t xml:space="preserve"> предприятиям, учреждениям  МУП «</w:t>
      </w:r>
      <w:proofErr w:type="spellStart"/>
      <w:r w:rsidR="00336113" w:rsidRPr="00132693">
        <w:rPr>
          <w:b/>
        </w:rPr>
        <w:t>Тепл</w:t>
      </w:r>
      <w:r w:rsidRPr="00132693">
        <w:rPr>
          <w:b/>
        </w:rPr>
        <w:t>осервис</w:t>
      </w:r>
      <w:proofErr w:type="spellEnd"/>
      <w:r w:rsidRPr="00132693">
        <w:rPr>
          <w:b/>
        </w:rPr>
        <w:t>», МУП</w:t>
      </w:r>
      <w:r w:rsidR="00336113" w:rsidRPr="00132693">
        <w:rPr>
          <w:b/>
        </w:rPr>
        <w:t xml:space="preserve"> «</w:t>
      </w:r>
      <w:proofErr w:type="spellStart"/>
      <w:r w:rsidR="00336113" w:rsidRPr="00132693">
        <w:rPr>
          <w:b/>
        </w:rPr>
        <w:t>БиС</w:t>
      </w:r>
      <w:proofErr w:type="spellEnd"/>
      <w:r w:rsidR="00336113" w:rsidRPr="00132693">
        <w:rPr>
          <w:b/>
        </w:rPr>
        <w:t>», МБУ «УК ЖКХ» за период 2018 года</w:t>
      </w:r>
      <w:r w:rsidRPr="00132693">
        <w:rPr>
          <w:b/>
        </w:rPr>
        <w:t>»</w:t>
      </w:r>
      <w:r w:rsidR="00FD206D" w:rsidRPr="00132693">
        <w:rPr>
          <w:b/>
        </w:rPr>
        <w:t>.</w:t>
      </w:r>
    </w:p>
    <w:p w:rsidR="00BC1073" w:rsidRPr="00132693" w:rsidRDefault="00FD206D" w:rsidP="0020733B">
      <w:pPr>
        <w:jc w:val="both"/>
      </w:pPr>
      <w:r w:rsidRPr="00132693">
        <w:rPr>
          <w:b/>
        </w:rPr>
        <w:t>(</w:t>
      </w:r>
      <w:r w:rsidR="00ED0E2D" w:rsidRPr="00132693">
        <w:t>Поручение 22</w:t>
      </w:r>
      <w:r w:rsidR="004464CC" w:rsidRPr="00132693">
        <w:t xml:space="preserve"> сесс</w:t>
      </w:r>
      <w:r w:rsidR="00745FB8" w:rsidRPr="00132693">
        <w:t>ии Совет</w:t>
      </w:r>
      <w:r w:rsidR="00ED0E2D" w:rsidRPr="00132693">
        <w:t>а депутатов г. Оби от 12.12.2018 года №277</w:t>
      </w:r>
      <w:r w:rsidR="000C2D88" w:rsidRPr="00132693">
        <w:t>)</w:t>
      </w:r>
    </w:p>
    <w:p w:rsidR="006E3570" w:rsidRPr="00132693" w:rsidRDefault="006E3570" w:rsidP="0020733B">
      <w:pPr>
        <w:jc w:val="both"/>
        <w:rPr>
          <w:b/>
        </w:rPr>
      </w:pPr>
      <w:r w:rsidRPr="00132693">
        <w:t xml:space="preserve">- </w:t>
      </w:r>
      <w:r w:rsidRPr="00132693">
        <w:rPr>
          <w:b/>
        </w:rPr>
        <w:t>Проверка затрат бюджета города Оби Новосибирской области на выполнение работ по проектированию объектов социальной инфраструктуры города Оби Новосибирской области в 2018 году.</w:t>
      </w:r>
    </w:p>
    <w:p w:rsidR="006E3570" w:rsidRPr="00132693" w:rsidRDefault="006E3570" w:rsidP="0020733B">
      <w:pPr>
        <w:jc w:val="both"/>
      </w:pPr>
      <w:r w:rsidRPr="00132693">
        <w:t>(Поручение 22 сессии Совета депутатов г. Оби от 12.12.2018 г. №277)</w:t>
      </w:r>
    </w:p>
    <w:p w:rsidR="007418C2" w:rsidRPr="00132693" w:rsidRDefault="0020733B" w:rsidP="0020733B">
      <w:pPr>
        <w:jc w:val="both"/>
      </w:pPr>
      <w:r w:rsidRPr="00132693">
        <w:t xml:space="preserve">          Объем  проверенных бюд</w:t>
      </w:r>
      <w:r w:rsidR="00E1575C" w:rsidRPr="00132693">
        <w:t>жетных средс</w:t>
      </w:r>
      <w:r w:rsidR="000B7AB8" w:rsidRPr="00132693">
        <w:t xml:space="preserve">тв составил более </w:t>
      </w:r>
      <w:r w:rsidR="001327E6" w:rsidRPr="00132693">
        <w:rPr>
          <w:b/>
        </w:rPr>
        <w:t>4</w:t>
      </w:r>
      <w:r w:rsidR="004464CC" w:rsidRPr="00132693">
        <w:rPr>
          <w:b/>
        </w:rPr>
        <w:t>00</w:t>
      </w:r>
      <w:r w:rsidR="000B7AB8" w:rsidRPr="00132693">
        <w:t xml:space="preserve"> млн.</w:t>
      </w:r>
      <w:r w:rsidRPr="00132693">
        <w:t xml:space="preserve"> руб</w:t>
      </w:r>
      <w:r w:rsidR="004D6768" w:rsidRPr="00132693">
        <w:t>лей.</w:t>
      </w:r>
    </w:p>
    <w:p w:rsidR="0020733B" w:rsidRPr="00132693" w:rsidRDefault="004D6768" w:rsidP="0020733B">
      <w:pPr>
        <w:jc w:val="both"/>
        <w:rPr>
          <w:sz w:val="20"/>
          <w:szCs w:val="20"/>
        </w:rPr>
      </w:pPr>
      <w:r w:rsidRPr="00132693">
        <w:t xml:space="preserve"> </w:t>
      </w:r>
      <w:r w:rsidR="0020733B" w:rsidRPr="00132693">
        <w:t xml:space="preserve"> </w:t>
      </w:r>
    </w:p>
    <w:p w:rsidR="00C322CA" w:rsidRPr="00132693" w:rsidRDefault="00C322CA" w:rsidP="0020733B">
      <w:pPr>
        <w:jc w:val="both"/>
        <w:rPr>
          <w:b/>
        </w:rPr>
      </w:pPr>
      <w:r w:rsidRPr="00132693">
        <w:rPr>
          <w:b/>
        </w:rPr>
        <w:t xml:space="preserve">           4. Организационно – методические мероприятия.</w:t>
      </w:r>
    </w:p>
    <w:p w:rsidR="00C322CA" w:rsidRPr="00132693" w:rsidRDefault="00C322CA" w:rsidP="0020733B">
      <w:pPr>
        <w:jc w:val="both"/>
        <w:rPr>
          <w:b/>
          <w:sz w:val="20"/>
          <w:szCs w:val="20"/>
        </w:rPr>
      </w:pPr>
    </w:p>
    <w:p w:rsidR="0020733B" w:rsidRPr="00132693" w:rsidRDefault="0020733B" w:rsidP="0020733B">
      <w:pPr>
        <w:jc w:val="both"/>
      </w:pPr>
      <w:r w:rsidRPr="00132693">
        <w:tab/>
        <w:t>Должностные лица КСО</w:t>
      </w:r>
      <w:r w:rsidR="007212AF" w:rsidRPr="00132693">
        <w:t xml:space="preserve"> г. Оби НСО</w:t>
      </w:r>
      <w:r w:rsidRPr="00132693">
        <w:t xml:space="preserve"> принимали участие в еженедельных совещаниях при главе </w:t>
      </w:r>
      <w:r w:rsidR="007C0AD5" w:rsidRPr="00132693">
        <w:t xml:space="preserve">администрации </w:t>
      </w:r>
      <w:r w:rsidR="00026B01" w:rsidRPr="00132693">
        <w:t xml:space="preserve">города Оби, </w:t>
      </w:r>
      <w:r w:rsidR="00833B43" w:rsidRPr="00132693">
        <w:t xml:space="preserve"> в</w:t>
      </w:r>
      <w:r w:rsidRPr="00132693">
        <w:t xml:space="preserve"> заседаниях профильных комиссий и сессиях  Совета депутатов</w:t>
      </w:r>
      <w:r w:rsidR="007C0AD5" w:rsidRPr="00132693">
        <w:t xml:space="preserve"> города Оби</w:t>
      </w:r>
      <w:r w:rsidRPr="00132693">
        <w:t>.</w:t>
      </w:r>
      <w:r w:rsidR="00026B01" w:rsidRPr="00132693">
        <w:t xml:space="preserve"> </w:t>
      </w:r>
      <w:r w:rsidR="0092624B" w:rsidRPr="00132693">
        <w:t xml:space="preserve">     </w:t>
      </w:r>
      <w:r w:rsidR="00026B01" w:rsidRPr="00132693">
        <w:t>Принимали участие в работе Совета органов государственного и муниципального финансового контроля Новосибирской области.</w:t>
      </w:r>
    </w:p>
    <w:p w:rsidR="006952C9" w:rsidRPr="00132693" w:rsidRDefault="009C2CFE" w:rsidP="0020733B">
      <w:pPr>
        <w:jc w:val="both"/>
      </w:pPr>
      <w:r w:rsidRPr="00132693">
        <w:t xml:space="preserve"> </w:t>
      </w:r>
      <w:r w:rsidR="00783DE3" w:rsidRPr="00132693">
        <w:t xml:space="preserve">          </w:t>
      </w:r>
      <w:r w:rsidR="0092624B" w:rsidRPr="00132693">
        <w:t>Необходимая информация о деятельности КСО была раз</w:t>
      </w:r>
      <w:r w:rsidR="005C2FCE" w:rsidRPr="00132693">
        <w:t>мещена на портале Счетной палаты</w:t>
      </w:r>
      <w:r w:rsidR="0092624B" w:rsidRPr="00132693">
        <w:t xml:space="preserve"> РФ и контрольно-счетных органов РФ, а так же на официальном сайте администрации г. Оби НСО в разделе «Деятельность КСО».</w:t>
      </w:r>
    </w:p>
    <w:p w:rsidR="0020733B" w:rsidRPr="00132693" w:rsidRDefault="009B237E" w:rsidP="0020733B">
      <w:pPr>
        <w:jc w:val="both"/>
      </w:pPr>
      <w:r w:rsidRPr="00132693">
        <w:t xml:space="preserve"> Сформирован и утвержден</w:t>
      </w:r>
      <w:r w:rsidR="004D6768" w:rsidRPr="00132693">
        <w:t xml:space="preserve"> план</w:t>
      </w:r>
      <w:r w:rsidR="00EC26B0" w:rsidRPr="00132693">
        <w:t xml:space="preserve"> работы </w:t>
      </w:r>
      <w:r w:rsidRPr="00132693">
        <w:t xml:space="preserve">КСО </w:t>
      </w:r>
      <w:r w:rsidR="00EC26B0" w:rsidRPr="00132693">
        <w:t xml:space="preserve">на </w:t>
      </w:r>
      <w:r w:rsidR="00EC26B0" w:rsidRPr="00132693">
        <w:rPr>
          <w:b/>
        </w:rPr>
        <w:t>20</w:t>
      </w:r>
      <w:r w:rsidR="00D46618" w:rsidRPr="00132693">
        <w:rPr>
          <w:b/>
        </w:rPr>
        <w:t>20</w:t>
      </w:r>
      <w:r w:rsidR="004D6768" w:rsidRPr="00132693">
        <w:t xml:space="preserve"> год.</w:t>
      </w:r>
    </w:p>
    <w:p w:rsidR="0020733B" w:rsidRPr="00132693" w:rsidRDefault="009A32D0">
      <w:r w:rsidRPr="00132693">
        <w:t xml:space="preserve">Подготовлен отчет о деятельности КСО за </w:t>
      </w:r>
      <w:r w:rsidRPr="00132693">
        <w:rPr>
          <w:b/>
        </w:rPr>
        <w:t>201</w:t>
      </w:r>
      <w:r w:rsidR="00D46618" w:rsidRPr="00132693">
        <w:rPr>
          <w:b/>
        </w:rPr>
        <w:t xml:space="preserve">9 </w:t>
      </w:r>
      <w:r w:rsidRPr="00132693">
        <w:t>год.</w:t>
      </w:r>
    </w:p>
    <w:p w:rsidR="0020733B" w:rsidRPr="00132693" w:rsidRDefault="0020733B"/>
    <w:p w:rsidR="0020733B" w:rsidRPr="00132693" w:rsidRDefault="0020733B"/>
    <w:p w:rsidR="0020733B" w:rsidRPr="00132693" w:rsidRDefault="0020733B">
      <w:r w:rsidRPr="00132693">
        <w:t xml:space="preserve">Председатель КСО г. Оби                                                                С.П.Парфенов                                                        </w:t>
      </w:r>
    </w:p>
    <w:sectPr w:rsidR="0020733B" w:rsidRPr="00132693" w:rsidSect="007A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02A4E"/>
    <w:multiLevelType w:val="hybridMultilevel"/>
    <w:tmpl w:val="B584F9F8"/>
    <w:lvl w:ilvl="0" w:tplc="A3962D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33B"/>
    <w:rsid w:val="0001085D"/>
    <w:rsid w:val="0001162E"/>
    <w:rsid w:val="000154C7"/>
    <w:rsid w:val="00016A3D"/>
    <w:rsid w:val="00021CA5"/>
    <w:rsid w:val="00026B01"/>
    <w:rsid w:val="00037C7A"/>
    <w:rsid w:val="00044857"/>
    <w:rsid w:val="0004724E"/>
    <w:rsid w:val="00062E59"/>
    <w:rsid w:val="0006517B"/>
    <w:rsid w:val="000755B8"/>
    <w:rsid w:val="000813D6"/>
    <w:rsid w:val="00083B88"/>
    <w:rsid w:val="0008438A"/>
    <w:rsid w:val="00084506"/>
    <w:rsid w:val="0009568C"/>
    <w:rsid w:val="000A108D"/>
    <w:rsid w:val="000A5BA4"/>
    <w:rsid w:val="000B7AB8"/>
    <w:rsid w:val="000C2D88"/>
    <w:rsid w:val="000C59B3"/>
    <w:rsid w:val="000D002C"/>
    <w:rsid w:val="000D0F92"/>
    <w:rsid w:val="00114B67"/>
    <w:rsid w:val="001164DC"/>
    <w:rsid w:val="00121650"/>
    <w:rsid w:val="00124B1A"/>
    <w:rsid w:val="00132693"/>
    <w:rsid w:val="001327E6"/>
    <w:rsid w:val="001418B7"/>
    <w:rsid w:val="00145181"/>
    <w:rsid w:val="001460DF"/>
    <w:rsid w:val="00147F8D"/>
    <w:rsid w:val="00151F7F"/>
    <w:rsid w:val="00154DCF"/>
    <w:rsid w:val="0015538E"/>
    <w:rsid w:val="001718F0"/>
    <w:rsid w:val="00172AF8"/>
    <w:rsid w:val="001747E6"/>
    <w:rsid w:val="00174802"/>
    <w:rsid w:val="0018373A"/>
    <w:rsid w:val="00186D99"/>
    <w:rsid w:val="001933CD"/>
    <w:rsid w:val="001A6A03"/>
    <w:rsid w:val="001B1076"/>
    <w:rsid w:val="001B4F9B"/>
    <w:rsid w:val="001D763B"/>
    <w:rsid w:val="001D7D2D"/>
    <w:rsid w:val="001E2CAE"/>
    <w:rsid w:val="001F137D"/>
    <w:rsid w:val="001F75C2"/>
    <w:rsid w:val="001F7FFA"/>
    <w:rsid w:val="00200050"/>
    <w:rsid w:val="00206E12"/>
    <w:rsid w:val="0020733B"/>
    <w:rsid w:val="002125DE"/>
    <w:rsid w:val="002405FC"/>
    <w:rsid w:val="002469C4"/>
    <w:rsid w:val="002531B5"/>
    <w:rsid w:val="0026654D"/>
    <w:rsid w:val="00267A92"/>
    <w:rsid w:val="00276BE6"/>
    <w:rsid w:val="00282E2F"/>
    <w:rsid w:val="00294669"/>
    <w:rsid w:val="002B0BC5"/>
    <w:rsid w:val="002B1925"/>
    <w:rsid w:val="002B672A"/>
    <w:rsid w:val="002C2026"/>
    <w:rsid w:val="002D27AE"/>
    <w:rsid w:val="002E028C"/>
    <w:rsid w:val="002E11D2"/>
    <w:rsid w:val="002E3B86"/>
    <w:rsid w:val="002E49D6"/>
    <w:rsid w:val="002E7008"/>
    <w:rsid w:val="00301954"/>
    <w:rsid w:val="0030633E"/>
    <w:rsid w:val="00306DA9"/>
    <w:rsid w:val="003107AA"/>
    <w:rsid w:val="00322A6B"/>
    <w:rsid w:val="0033252A"/>
    <w:rsid w:val="00336113"/>
    <w:rsid w:val="00365059"/>
    <w:rsid w:val="00367295"/>
    <w:rsid w:val="00373271"/>
    <w:rsid w:val="00393C8A"/>
    <w:rsid w:val="003B1610"/>
    <w:rsid w:val="003C2034"/>
    <w:rsid w:val="003C379B"/>
    <w:rsid w:val="003D0C0D"/>
    <w:rsid w:val="003D5716"/>
    <w:rsid w:val="003E5355"/>
    <w:rsid w:val="003F1AA9"/>
    <w:rsid w:val="003F32B8"/>
    <w:rsid w:val="003F34AD"/>
    <w:rsid w:val="003F7914"/>
    <w:rsid w:val="00407F1E"/>
    <w:rsid w:val="004103B1"/>
    <w:rsid w:val="00416AAF"/>
    <w:rsid w:val="00435837"/>
    <w:rsid w:val="0044338B"/>
    <w:rsid w:val="004464CC"/>
    <w:rsid w:val="004510BF"/>
    <w:rsid w:val="00461296"/>
    <w:rsid w:val="00486407"/>
    <w:rsid w:val="0049055A"/>
    <w:rsid w:val="00492FC3"/>
    <w:rsid w:val="004A7C81"/>
    <w:rsid w:val="004B7545"/>
    <w:rsid w:val="004C77F9"/>
    <w:rsid w:val="004D6768"/>
    <w:rsid w:val="004E0547"/>
    <w:rsid w:val="004F44B2"/>
    <w:rsid w:val="004F6140"/>
    <w:rsid w:val="005050DE"/>
    <w:rsid w:val="00512356"/>
    <w:rsid w:val="0052145B"/>
    <w:rsid w:val="00521BDD"/>
    <w:rsid w:val="0052375D"/>
    <w:rsid w:val="00533D6F"/>
    <w:rsid w:val="0055462E"/>
    <w:rsid w:val="00556872"/>
    <w:rsid w:val="0056182A"/>
    <w:rsid w:val="00565B9B"/>
    <w:rsid w:val="00580E63"/>
    <w:rsid w:val="005816DA"/>
    <w:rsid w:val="005906C8"/>
    <w:rsid w:val="005928EF"/>
    <w:rsid w:val="005A632D"/>
    <w:rsid w:val="005B72E7"/>
    <w:rsid w:val="005C120A"/>
    <w:rsid w:val="005C2FCE"/>
    <w:rsid w:val="005D0ADB"/>
    <w:rsid w:val="005D0D96"/>
    <w:rsid w:val="005E0E22"/>
    <w:rsid w:val="005E17D6"/>
    <w:rsid w:val="005E48FB"/>
    <w:rsid w:val="006035FF"/>
    <w:rsid w:val="00603B3D"/>
    <w:rsid w:val="00605A66"/>
    <w:rsid w:val="006065AE"/>
    <w:rsid w:val="00617178"/>
    <w:rsid w:val="00625432"/>
    <w:rsid w:val="00641BE5"/>
    <w:rsid w:val="006537AE"/>
    <w:rsid w:val="0066155F"/>
    <w:rsid w:val="00667614"/>
    <w:rsid w:val="00667879"/>
    <w:rsid w:val="00672AE5"/>
    <w:rsid w:val="0067514C"/>
    <w:rsid w:val="00681D86"/>
    <w:rsid w:val="00682A49"/>
    <w:rsid w:val="00684552"/>
    <w:rsid w:val="00687490"/>
    <w:rsid w:val="00687DD6"/>
    <w:rsid w:val="00691450"/>
    <w:rsid w:val="006952C9"/>
    <w:rsid w:val="006979F7"/>
    <w:rsid w:val="006A2881"/>
    <w:rsid w:val="006A2D38"/>
    <w:rsid w:val="006A51C2"/>
    <w:rsid w:val="006A5F01"/>
    <w:rsid w:val="006B08F4"/>
    <w:rsid w:val="006B45E3"/>
    <w:rsid w:val="006B58EC"/>
    <w:rsid w:val="006B5DB8"/>
    <w:rsid w:val="006C7157"/>
    <w:rsid w:val="006E1409"/>
    <w:rsid w:val="006E3570"/>
    <w:rsid w:val="006E44EA"/>
    <w:rsid w:val="006E4D0B"/>
    <w:rsid w:val="00711765"/>
    <w:rsid w:val="007129CC"/>
    <w:rsid w:val="007178DA"/>
    <w:rsid w:val="007212AF"/>
    <w:rsid w:val="00722AE0"/>
    <w:rsid w:val="00725E9F"/>
    <w:rsid w:val="007300EB"/>
    <w:rsid w:val="00740B60"/>
    <w:rsid w:val="007418C2"/>
    <w:rsid w:val="00744749"/>
    <w:rsid w:val="00744B82"/>
    <w:rsid w:val="00745FB8"/>
    <w:rsid w:val="0075212C"/>
    <w:rsid w:val="00757834"/>
    <w:rsid w:val="00757EE3"/>
    <w:rsid w:val="00760E9A"/>
    <w:rsid w:val="00762C19"/>
    <w:rsid w:val="007648A8"/>
    <w:rsid w:val="00775739"/>
    <w:rsid w:val="00776031"/>
    <w:rsid w:val="00783DE3"/>
    <w:rsid w:val="007855A6"/>
    <w:rsid w:val="00787118"/>
    <w:rsid w:val="00791ACC"/>
    <w:rsid w:val="007A082B"/>
    <w:rsid w:val="007A2E16"/>
    <w:rsid w:val="007A47F8"/>
    <w:rsid w:val="007A5FD5"/>
    <w:rsid w:val="007A6296"/>
    <w:rsid w:val="007B65F3"/>
    <w:rsid w:val="007C0AD5"/>
    <w:rsid w:val="007C7C96"/>
    <w:rsid w:val="007D2826"/>
    <w:rsid w:val="007D534D"/>
    <w:rsid w:val="007E08D6"/>
    <w:rsid w:val="007E5899"/>
    <w:rsid w:val="008317E0"/>
    <w:rsid w:val="00832D2A"/>
    <w:rsid w:val="00833B43"/>
    <w:rsid w:val="00843FAB"/>
    <w:rsid w:val="00855635"/>
    <w:rsid w:val="00856B1A"/>
    <w:rsid w:val="0085745B"/>
    <w:rsid w:val="00862FB4"/>
    <w:rsid w:val="00863D01"/>
    <w:rsid w:val="0086603B"/>
    <w:rsid w:val="00880BFD"/>
    <w:rsid w:val="00883975"/>
    <w:rsid w:val="0088643C"/>
    <w:rsid w:val="00886A75"/>
    <w:rsid w:val="00887A11"/>
    <w:rsid w:val="008A28F3"/>
    <w:rsid w:val="008A2A6F"/>
    <w:rsid w:val="008A44BC"/>
    <w:rsid w:val="008A5024"/>
    <w:rsid w:val="008A6573"/>
    <w:rsid w:val="008B15A7"/>
    <w:rsid w:val="008B27DA"/>
    <w:rsid w:val="008B5374"/>
    <w:rsid w:val="008C0CFE"/>
    <w:rsid w:val="008D0A5E"/>
    <w:rsid w:val="008D1303"/>
    <w:rsid w:val="008E08AC"/>
    <w:rsid w:val="008E243E"/>
    <w:rsid w:val="008E31AB"/>
    <w:rsid w:val="008E4017"/>
    <w:rsid w:val="008E6EC2"/>
    <w:rsid w:val="008F37ED"/>
    <w:rsid w:val="008F4665"/>
    <w:rsid w:val="008F63FC"/>
    <w:rsid w:val="008F697F"/>
    <w:rsid w:val="009040CE"/>
    <w:rsid w:val="009047EE"/>
    <w:rsid w:val="00912391"/>
    <w:rsid w:val="0091316A"/>
    <w:rsid w:val="00925F46"/>
    <w:rsid w:val="0092624B"/>
    <w:rsid w:val="00927DF0"/>
    <w:rsid w:val="009347DD"/>
    <w:rsid w:val="009366FB"/>
    <w:rsid w:val="00940213"/>
    <w:rsid w:val="009414FC"/>
    <w:rsid w:val="00945C40"/>
    <w:rsid w:val="009474B8"/>
    <w:rsid w:val="00952439"/>
    <w:rsid w:val="00954BAC"/>
    <w:rsid w:val="00965FC5"/>
    <w:rsid w:val="00967CC8"/>
    <w:rsid w:val="00992D91"/>
    <w:rsid w:val="00995C80"/>
    <w:rsid w:val="00995F78"/>
    <w:rsid w:val="00997FEB"/>
    <w:rsid w:val="009A135E"/>
    <w:rsid w:val="009A32D0"/>
    <w:rsid w:val="009A626C"/>
    <w:rsid w:val="009B237E"/>
    <w:rsid w:val="009C2CFE"/>
    <w:rsid w:val="009C2F3B"/>
    <w:rsid w:val="009C65B8"/>
    <w:rsid w:val="009D4D25"/>
    <w:rsid w:val="009D54FE"/>
    <w:rsid w:val="009E1B59"/>
    <w:rsid w:val="009E1BAC"/>
    <w:rsid w:val="009F44DF"/>
    <w:rsid w:val="00A12912"/>
    <w:rsid w:val="00A26678"/>
    <w:rsid w:val="00A32584"/>
    <w:rsid w:val="00A35819"/>
    <w:rsid w:val="00A43B1C"/>
    <w:rsid w:val="00A504E8"/>
    <w:rsid w:val="00A507DF"/>
    <w:rsid w:val="00A54C4E"/>
    <w:rsid w:val="00A560C9"/>
    <w:rsid w:val="00A57016"/>
    <w:rsid w:val="00A62AA0"/>
    <w:rsid w:val="00A706CE"/>
    <w:rsid w:val="00A711DF"/>
    <w:rsid w:val="00A76EB3"/>
    <w:rsid w:val="00A7757B"/>
    <w:rsid w:val="00A77798"/>
    <w:rsid w:val="00A81603"/>
    <w:rsid w:val="00A8257A"/>
    <w:rsid w:val="00A940E0"/>
    <w:rsid w:val="00A96976"/>
    <w:rsid w:val="00AA1BBD"/>
    <w:rsid w:val="00AA4CAD"/>
    <w:rsid w:val="00AB2FE1"/>
    <w:rsid w:val="00AC2F66"/>
    <w:rsid w:val="00AC4A07"/>
    <w:rsid w:val="00AC561D"/>
    <w:rsid w:val="00AE1E90"/>
    <w:rsid w:val="00AE79C4"/>
    <w:rsid w:val="00B004B6"/>
    <w:rsid w:val="00B06E08"/>
    <w:rsid w:val="00B1067B"/>
    <w:rsid w:val="00B11454"/>
    <w:rsid w:val="00B173F8"/>
    <w:rsid w:val="00B240D5"/>
    <w:rsid w:val="00B367C3"/>
    <w:rsid w:val="00B47BBE"/>
    <w:rsid w:val="00B52711"/>
    <w:rsid w:val="00B53AEC"/>
    <w:rsid w:val="00B62648"/>
    <w:rsid w:val="00B62E3C"/>
    <w:rsid w:val="00B7452F"/>
    <w:rsid w:val="00B77C2F"/>
    <w:rsid w:val="00B814EB"/>
    <w:rsid w:val="00B82EAE"/>
    <w:rsid w:val="00B9555A"/>
    <w:rsid w:val="00BA2E7A"/>
    <w:rsid w:val="00BA33CB"/>
    <w:rsid w:val="00BA6D29"/>
    <w:rsid w:val="00BC1073"/>
    <w:rsid w:val="00BE186A"/>
    <w:rsid w:val="00BE526F"/>
    <w:rsid w:val="00BF2461"/>
    <w:rsid w:val="00C00482"/>
    <w:rsid w:val="00C008B5"/>
    <w:rsid w:val="00C07DD9"/>
    <w:rsid w:val="00C12817"/>
    <w:rsid w:val="00C203F4"/>
    <w:rsid w:val="00C26D2C"/>
    <w:rsid w:val="00C301EC"/>
    <w:rsid w:val="00C322CA"/>
    <w:rsid w:val="00C32630"/>
    <w:rsid w:val="00C442C2"/>
    <w:rsid w:val="00C46A2D"/>
    <w:rsid w:val="00C7274B"/>
    <w:rsid w:val="00C74413"/>
    <w:rsid w:val="00C76821"/>
    <w:rsid w:val="00C87E40"/>
    <w:rsid w:val="00C926A5"/>
    <w:rsid w:val="00C95713"/>
    <w:rsid w:val="00CA1DED"/>
    <w:rsid w:val="00CB1FAC"/>
    <w:rsid w:val="00CC16C8"/>
    <w:rsid w:val="00CD32AA"/>
    <w:rsid w:val="00CD4BD0"/>
    <w:rsid w:val="00CD5707"/>
    <w:rsid w:val="00CE20B9"/>
    <w:rsid w:val="00CE4B03"/>
    <w:rsid w:val="00CE7449"/>
    <w:rsid w:val="00CF09AA"/>
    <w:rsid w:val="00D018DE"/>
    <w:rsid w:val="00D01DD6"/>
    <w:rsid w:val="00D1443B"/>
    <w:rsid w:val="00D2086B"/>
    <w:rsid w:val="00D313BD"/>
    <w:rsid w:val="00D33C00"/>
    <w:rsid w:val="00D46618"/>
    <w:rsid w:val="00D51B8E"/>
    <w:rsid w:val="00D5389D"/>
    <w:rsid w:val="00D5646D"/>
    <w:rsid w:val="00D6051A"/>
    <w:rsid w:val="00D60BA1"/>
    <w:rsid w:val="00D642D8"/>
    <w:rsid w:val="00D81614"/>
    <w:rsid w:val="00D824DB"/>
    <w:rsid w:val="00D85E9E"/>
    <w:rsid w:val="00D9700B"/>
    <w:rsid w:val="00DA437B"/>
    <w:rsid w:val="00DA720F"/>
    <w:rsid w:val="00DA7E50"/>
    <w:rsid w:val="00DB033F"/>
    <w:rsid w:val="00DB1FBE"/>
    <w:rsid w:val="00DC6C4D"/>
    <w:rsid w:val="00DD7958"/>
    <w:rsid w:val="00DE1CEF"/>
    <w:rsid w:val="00DF0218"/>
    <w:rsid w:val="00E008F4"/>
    <w:rsid w:val="00E1575C"/>
    <w:rsid w:val="00E21AFA"/>
    <w:rsid w:val="00E25F79"/>
    <w:rsid w:val="00E41109"/>
    <w:rsid w:val="00E53D57"/>
    <w:rsid w:val="00E600C6"/>
    <w:rsid w:val="00E63AA0"/>
    <w:rsid w:val="00E70AE0"/>
    <w:rsid w:val="00E81911"/>
    <w:rsid w:val="00E92D1B"/>
    <w:rsid w:val="00EC0886"/>
    <w:rsid w:val="00EC1C5C"/>
    <w:rsid w:val="00EC26B0"/>
    <w:rsid w:val="00ED0E2D"/>
    <w:rsid w:val="00EE13B7"/>
    <w:rsid w:val="00EE643D"/>
    <w:rsid w:val="00EF063E"/>
    <w:rsid w:val="00EF1185"/>
    <w:rsid w:val="00EF3264"/>
    <w:rsid w:val="00EF538B"/>
    <w:rsid w:val="00F00264"/>
    <w:rsid w:val="00F03756"/>
    <w:rsid w:val="00F047D4"/>
    <w:rsid w:val="00F049BD"/>
    <w:rsid w:val="00F04A99"/>
    <w:rsid w:val="00F1223F"/>
    <w:rsid w:val="00F13E94"/>
    <w:rsid w:val="00F23EEC"/>
    <w:rsid w:val="00F31E43"/>
    <w:rsid w:val="00F338CC"/>
    <w:rsid w:val="00F403C9"/>
    <w:rsid w:val="00F44787"/>
    <w:rsid w:val="00F47591"/>
    <w:rsid w:val="00F52F65"/>
    <w:rsid w:val="00F546D1"/>
    <w:rsid w:val="00F55116"/>
    <w:rsid w:val="00F667DC"/>
    <w:rsid w:val="00F706BC"/>
    <w:rsid w:val="00F80B89"/>
    <w:rsid w:val="00F83362"/>
    <w:rsid w:val="00F87086"/>
    <w:rsid w:val="00F940BD"/>
    <w:rsid w:val="00F94DD4"/>
    <w:rsid w:val="00FA3AF7"/>
    <w:rsid w:val="00FA591C"/>
    <w:rsid w:val="00FA5FAD"/>
    <w:rsid w:val="00FA7FDF"/>
    <w:rsid w:val="00FB323D"/>
    <w:rsid w:val="00FB5CA4"/>
    <w:rsid w:val="00FB7EBA"/>
    <w:rsid w:val="00FC0945"/>
    <w:rsid w:val="00FC4F28"/>
    <w:rsid w:val="00FC4F92"/>
    <w:rsid w:val="00FD04CA"/>
    <w:rsid w:val="00FD206D"/>
    <w:rsid w:val="00FD690A"/>
    <w:rsid w:val="00FF0DA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100C2-2D19-4F5C-9947-20A8EE59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3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33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8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F9920-F943-4ED6-81ED-B021FFB3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5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167</cp:revision>
  <cp:lastPrinted>2020-02-20T08:08:00Z</cp:lastPrinted>
  <dcterms:created xsi:type="dcterms:W3CDTF">2017-02-13T07:02:00Z</dcterms:created>
  <dcterms:modified xsi:type="dcterms:W3CDTF">2020-03-26T02:24:00Z</dcterms:modified>
</cp:coreProperties>
</file>