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АДМИНИСТРАЦИЯ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6"/>
          <w:szCs w:val="36"/>
        </w:rPr>
        <w:t>ПОСТАНОВЛЕНИЕ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13.07.2016 г. </w:t>
      </w:r>
      <w:r>
        <w:rPr>
          <w:rFonts w:ascii="Arial" w:hAnsi="Arial" w:cs="Arial"/>
          <w:color w:val="242424"/>
          <w:sz w:val="27"/>
          <w:szCs w:val="27"/>
        </w:rPr>
        <w:t>                                                                                                             № </w:t>
      </w:r>
      <w:r>
        <w:rPr>
          <w:rFonts w:ascii="Arial" w:hAnsi="Arial" w:cs="Arial"/>
          <w:color w:val="242424"/>
          <w:sz w:val="27"/>
          <w:szCs w:val="27"/>
          <w:u w:val="single"/>
        </w:rPr>
        <w:t>653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резервных помещениях для голосования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 выборам депутатов Совета депутатов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 Новосибирской области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четвертого созыва — 18 сентября 2016 года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На случай непредвиденных обстоятельств и невозможности проведения голосования на основных избирательных участках, для проведения выборов депутатов Совета депутатов города Оби Новосибирской области четвертого созыва — 18 сентября 2016 года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numPr>
          <w:ilvl w:val="0"/>
          <w:numId w:val="5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Определить резервные помещения для размещения избирательных участков на предприятиях и организациях города: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Производственное помещение МБУ избирательный участок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«УК ЖКХ» ул.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О.Кошевого</w:t>
      </w:r>
      <w:proofErr w:type="spellEnd"/>
      <w:r>
        <w:rPr>
          <w:rFonts w:ascii="Arial" w:hAnsi="Arial" w:cs="Arial"/>
          <w:color w:val="242424"/>
          <w:sz w:val="27"/>
          <w:szCs w:val="27"/>
        </w:rPr>
        <w:t>, 33 - № 1408, 1409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(С.П. Воронина)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р.т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 8(383-73)50-446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МКУ ЦБС г. Оби Центральная библиотека избирательный участок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 xml:space="preserve">ул. Кирова, д. 10 (Н.В.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Лисенкова</w:t>
      </w:r>
      <w:proofErr w:type="spellEnd"/>
      <w:r>
        <w:rPr>
          <w:rFonts w:ascii="Arial" w:hAnsi="Arial" w:cs="Arial"/>
          <w:color w:val="242424"/>
          <w:sz w:val="27"/>
          <w:szCs w:val="27"/>
        </w:rPr>
        <w:t>) - № 1410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  <w:sz w:val="27"/>
          <w:szCs w:val="27"/>
        </w:rPr>
        <w:t>р.т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 8(383-73)50-927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МУП «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Теплосервис</w:t>
      </w:r>
      <w:proofErr w:type="spellEnd"/>
      <w:r>
        <w:rPr>
          <w:rFonts w:ascii="Arial" w:hAnsi="Arial" w:cs="Arial"/>
          <w:color w:val="242424"/>
          <w:sz w:val="27"/>
          <w:szCs w:val="27"/>
        </w:rPr>
        <w:t>» ул. Шевченко, д. 2 избирательный участок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(Р.И. Ивлев),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р.т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 8(383-73)50-909 - № 1411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Лыжная база «Чайка», ул. Геодезическая, избирательный участок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д.8 (И.В. Ивашнева)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р.т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 8(383-73)56-113 - № 1412, 1413, 1419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МБОУ «Начальная общеобразовательная избирательный участок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школа № 1»,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ЖКО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а/порта, 32 (И.В. Рогова) - № 1414, 1415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  <w:sz w:val="27"/>
          <w:szCs w:val="27"/>
        </w:rPr>
        <w:t>р.т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 8(383-73)53-230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Спортивный комплекс в/ч 12739 избирательный участок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(Э.Е. Марцинкевич) (коммутатор 216-94-61) - № 1416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МБУ «Комплексный центр социального избирательный участок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обслуживания населения города Оби - № 1417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«Забота», ул. Чкалова, 40 (И.В. Шевелева)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  <w:sz w:val="27"/>
          <w:szCs w:val="27"/>
        </w:rPr>
        <w:t>р.т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 8(383-73)54-255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МКУ ЦБС г. Оби библиотека № 2 избирательный участок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ул. Геодезическая, 68 (Е.В. Матвеева) - № 1418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  <w:sz w:val="27"/>
          <w:szCs w:val="27"/>
        </w:rPr>
        <w:t>р.т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 8(383-73)51-066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t>2. Руководителям предприятий и организаций, указанных в пункте 1: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lastRenderedPageBreak/>
        <w:t>2.1. Подготовить помещения к возможному проведению голосования не позднее 26 августа 2016 года;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t>2.2. Организовать дежурство работников, ответственных за помещение для голосования, в день выборов депутатов Совета депутатов города Оби Новосибирской области четвертого созыва — 18 сентября 2016 года с 08.00 до 20.00 часов;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t>2.3. Приказ (Распоряжение) о назначении ответственных лиц и принятых мерах по подготовке к проведению голосования в резервном помещении представить главе города Оби не позднее 26 августа 2016 года.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t>3. Начальнику отдела по взаимодействию с общественностью, руководителю Общественной приемной главы города (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О.А.Сергеева</w:t>
      </w:r>
      <w:proofErr w:type="spellEnd"/>
      <w:r>
        <w:rPr>
          <w:rFonts w:ascii="Arial" w:hAnsi="Arial" w:cs="Arial"/>
          <w:color w:val="474747"/>
          <w:sz w:val="27"/>
          <w:szCs w:val="27"/>
        </w:rPr>
        <w:t>) опубликовать настоящее постановление в газете «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-Сити», разместить на официальном сайте города Оби Новосибирской области.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474747"/>
          <w:sz w:val="27"/>
          <w:szCs w:val="27"/>
        </w:rPr>
        <w:t>4. Контроль за исполнением настоящего постановления возложить на заместителя главы администрации А.Б. Белкина.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Глава города Оби</w:t>
      </w:r>
    </w:p>
    <w:p w:rsidR="00685B24" w:rsidRDefault="00685B24" w:rsidP="00685B2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                                                                                                        А.А. Мозжерин</w:t>
      </w:r>
    </w:p>
    <w:p w:rsidR="00781C09" w:rsidRPr="00685B24" w:rsidRDefault="00781C09" w:rsidP="00685B24">
      <w:bookmarkStart w:id="0" w:name="_GoBack"/>
      <w:bookmarkEnd w:id="0"/>
    </w:p>
    <w:sectPr w:rsidR="00781C09" w:rsidRPr="0068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1A19"/>
    <w:multiLevelType w:val="multilevel"/>
    <w:tmpl w:val="C846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D187C"/>
    <w:multiLevelType w:val="multilevel"/>
    <w:tmpl w:val="1736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65E6"/>
    <w:multiLevelType w:val="multilevel"/>
    <w:tmpl w:val="EC72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B2052"/>
    <w:multiLevelType w:val="multilevel"/>
    <w:tmpl w:val="524E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855A0"/>
    <w:multiLevelType w:val="multilevel"/>
    <w:tmpl w:val="59F2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A"/>
    <w:rsid w:val="000701D4"/>
    <w:rsid w:val="002F5114"/>
    <w:rsid w:val="00685B24"/>
    <w:rsid w:val="00781C09"/>
    <w:rsid w:val="00ED0B31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1BCA-C45B-425E-866F-88C7E915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2020-02-12T02:06:00Z</dcterms:created>
  <dcterms:modified xsi:type="dcterms:W3CDTF">2020-02-12T02:06:00Z</dcterms:modified>
</cp:coreProperties>
</file>