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Администрация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города Оби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Новосибирской области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 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ПОСТАНОВЛЕНИЕ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 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 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                                                                                             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   </w:t>
      </w:r>
      <w:r w:rsidRPr="00EB5353">
        <w:rPr>
          <w:b/>
          <w:bCs/>
          <w:u w:val="single"/>
        </w:rPr>
        <w:t>29.07.2014</w:t>
      </w:r>
      <w:r w:rsidRPr="00EB5353">
        <w:rPr>
          <w:b/>
          <w:bCs/>
        </w:rPr>
        <w:t>                                                                                  </w:t>
      </w:r>
      <w:r w:rsidRPr="00EB5353">
        <w:rPr>
          <w:b/>
          <w:bCs/>
          <w:u w:val="single"/>
        </w:rPr>
        <w:t>№ 802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 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 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Об утверждении Положения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о консультационном пункте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для родителей (законных представителей)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несовершеннолетних обучающихся,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обеспечивающих получение детьми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дошкольного образования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в форме семейного образования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 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 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 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В соответствии со статьей 64 Федерального закона от 29.12.2012 № 273-ФЗ «Об образовании в Российской Федерации», статьей 6 Закона Новосибирской области от 06.07.2013 № 361-ОЗ «О регулировании отношений в сфере образования в Новосибирской области», приказом Министерства образования, науки и инновационной политики Новосибирской области от 07.07.2014 № 1603, в целях оказания помощи родителям (законным представителям), обеспечивающим получение детьми дошкольного образования в форме семейного образования,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 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ПОСТАНОВЛЯЮ: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 </w:t>
      </w:r>
    </w:p>
    <w:p w:rsidR="00EB5353" w:rsidRPr="00EB5353" w:rsidRDefault="00EB5353" w:rsidP="00EB5353">
      <w:pPr>
        <w:numPr>
          <w:ilvl w:val="0"/>
          <w:numId w:val="2"/>
        </w:numPr>
        <w:rPr>
          <w:b/>
          <w:bCs/>
        </w:rPr>
      </w:pPr>
      <w:r w:rsidRPr="00EB5353">
        <w:rPr>
          <w:b/>
          <w:bCs/>
        </w:rPr>
        <w:t xml:space="preserve">1.Утвердить Положение о консультационном пункте для родителей (законных представителей) несовершеннолетних обучающихся, обеспечивающих получение детьми дошкольного образования в форме семейного образования, согласно </w:t>
      </w:r>
      <w:proofErr w:type="gramStart"/>
      <w:r w:rsidRPr="00EB5353">
        <w:rPr>
          <w:b/>
          <w:bCs/>
        </w:rPr>
        <w:t>приложению</w:t>
      </w:r>
      <w:proofErr w:type="gramEnd"/>
      <w:r w:rsidRPr="00EB5353">
        <w:rPr>
          <w:b/>
          <w:bCs/>
        </w:rPr>
        <w:t xml:space="preserve"> к настоящему постановлению.</w:t>
      </w:r>
    </w:p>
    <w:p w:rsidR="00EB5353" w:rsidRPr="00EB5353" w:rsidRDefault="00EB5353" w:rsidP="00EB5353">
      <w:pPr>
        <w:numPr>
          <w:ilvl w:val="0"/>
          <w:numId w:val="2"/>
        </w:numPr>
        <w:rPr>
          <w:b/>
          <w:bCs/>
        </w:rPr>
      </w:pPr>
      <w:r w:rsidRPr="00EB5353">
        <w:rPr>
          <w:b/>
          <w:bCs/>
        </w:rPr>
        <w:lastRenderedPageBreak/>
        <w:t>2.Создать «Муниципальный консультационный пункт для родителей (законных представителей) несовершеннолетних обучающихся, обеспечивающих получение детьми дошкольного образования в форме семейного образования» в следующих учреждениях: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2.1. муниципальное бюджетное дошкольное образовательное учреждение детский сад № 3 «Светлячок»;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2.2. муниципальное казённое образовательное учреждение для детей, нуждающихся в психолого-педагогической и медико-социальной помощи «Центр диагностики и консультирования «Вера».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3.  Управлению образования администрации города Оби Новосибирской области (О.Н. Сергеева):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 xml:space="preserve">3.1. довести до сведения руководителей вышеуказанных образовательных учреждений (далее по тексту – ОУ) Положение о консультационном пункте для родителей (законных представителей) несовершеннолетних обучающихся, </w:t>
      </w:r>
      <w:proofErr w:type="spellStart"/>
      <w:r w:rsidRPr="00EB5353">
        <w:rPr>
          <w:b/>
          <w:bCs/>
        </w:rPr>
        <w:t>обеспечивающихполучение</w:t>
      </w:r>
      <w:proofErr w:type="spellEnd"/>
      <w:r w:rsidRPr="00EB5353">
        <w:rPr>
          <w:b/>
          <w:bCs/>
        </w:rPr>
        <w:t xml:space="preserve"> детьми дошкольного образования в форме семейного образования;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3.2. поручить руководителям ОУ обеспечить получение методической, психолого-педагогической, диагностической и консультативной помощи для родителей (законных представителей) несовершеннолетних обучающихся, дети которых получают дошкольное образование в форме семейного образования, без взимания платы с 01.09.2014г.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4. Отделу по взаимодействию с общественностью администрации города Оби Новосибирской области (О.А. Сергеева) опубликовать настоящее постановление на официальном сайте администрации города Оби Новосибирской области и в газете «</w:t>
      </w:r>
      <w:proofErr w:type="spellStart"/>
      <w:r w:rsidRPr="00EB5353">
        <w:rPr>
          <w:b/>
          <w:bCs/>
        </w:rPr>
        <w:t>Аэро</w:t>
      </w:r>
      <w:proofErr w:type="spellEnd"/>
      <w:r w:rsidRPr="00EB5353">
        <w:rPr>
          <w:b/>
          <w:bCs/>
        </w:rPr>
        <w:t>-Сити».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 xml:space="preserve">5. Контроль за исполнением настоящего постановления возложить на </w:t>
      </w:r>
      <w:proofErr w:type="spellStart"/>
      <w:r w:rsidRPr="00EB5353">
        <w:rPr>
          <w:b/>
          <w:bCs/>
        </w:rPr>
        <w:t>и.о</w:t>
      </w:r>
      <w:proofErr w:type="spellEnd"/>
      <w:r w:rsidRPr="00EB5353">
        <w:rPr>
          <w:b/>
          <w:bCs/>
        </w:rPr>
        <w:t>. заместителя главы администрации по социальным вопросам С.В. </w:t>
      </w:r>
      <w:proofErr w:type="spellStart"/>
      <w:r w:rsidRPr="00EB5353">
        <w:rPr>
          <w:b/>
          <w:bCs/>
        </w:rPr>
        <w:t>Смородову</w:t>
      </w:r>
      <w:proofErr w:type="spellEnd"/>
      <w:r w:rsidRPr="00EB5353">
        <w:rPr>
          <w:b/>
          <w:bCs/>
        </w:rPr>
        <w:t>.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 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 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 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Временно исполняющий полномочия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Главы города Оби                                                                      И.Г. Костенко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br/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Приложение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Утверждено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Постановлением администрации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города Оби Новосибирской области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от _____________ № ______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 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 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lastRenderedPageBreak/>
        <w:t>Положение о консультационном пункте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для родителей (законных представителей)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несовершеннолетних обучающихся, обеспечивающих получение детьми дошкольного образования в форме семейного образования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 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 </w:t>
      </w:r>
    </w:p>
    <w:p w:rsidR="00EB5353" w:rsidRPr="00EB5353" w:rsidRDefault="00EB5353" w:rsidP="00EB5353">
      <w:pPr>
        <w:numPr>
          <w:ilvl w:val="0"/>
          <w:numId w:val="3"/>
        </w:numPr>
        <w:rPr>
          <w:b/>
          <w:bCs/>
        </w:rPr>
      </w:pPr>
      <w:r w:rsidRPr="00EB5353">
        <w:rPr>
          <w:b/>
          <w:bCs/>
        </w:rPr>
        <w:t>1.Настоящее положение регламентирует порядок обеспечения предоставления родителям (законным представителям), обеспечивающим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 (далее по тексту – Консультативной помощи) без взимания платы.</w:t>
      </w:r>
    </w:p>
    <w:p w:rsidR="00EB5353" w:rsidRPr="00EB5353" w:rsidRDefault="00EB5353" w:rsidP="00EB5353">
      <w:pPr>
        <w:numPr>
          <w:ilvl w:val="0"/>
          <w:numId w:val="3"/>
        </w:numPr>
        <w:rPr>
          <w:b/>
          <w:bCs/>
        </w:rPr>
      </w:pPr>
      <w:r w:rsidRPr="00EB5353">
        <w:rPr>
          <w:b/>
          <w:bCs/>
        </w:rPr>
        <w:t>2.Консультативная помощь родителям (законным представителям) без взимания платы оказывается через сеть центров психолого-педагогического, медико-социального сопровождения образования филиалов ГБОУ НСО «Областной центр диагностики и консультирования», а так же в муниципальных консультационных пунктах для родителей (законных представителей) несовершеннолетних обучающихся, обеспечивающих получение детьми дошкольного образования в форме семейного образования: МБДОУ детский сад №3 «Светлячок» и МБОУ ППМС ЦДК «Вера» (далее по тексту – муниципальных консультационных пунктах).</w:t>
      </w:r>
    </w:p>
    <w:p w:rsidR="00EB5353" w:rsidRPr="00EB5353" w:rsidRDefault="00EB5353" w:rsidP="00EB5353">
      <w:pPr>
        <w:numPr>
          <w:ilvl w:val="0"/>
          <w:numId w:val="3"/>
        </w:numPr>
        <w:rPr>
          <w:b/>
          <w:bCs/>
        </w:rPr>
      </w:pPr>
      <w:r w:rsidRPr="00EB5353">
        <w:rPr>
          <w:b/>
          <w:bCs/>
        </w:rPr>
        <w:t>3.Консультативная помощь родителям (законным представителям) оказывается в форме психолого-педагогического консультирования. При наличии показаний могут быть проведены коррекционно-развивающие, компенсирующие, логопедические занятия с ребенком.</w:t>
      </w:r>
    </w:p>
    <w:p w:rsidR="00EB5353" w:rsidRPr="00EB5353" w:rsidRDefault="00EB5353" w:rsidP="00EB5353">
      <w:pPr>
        <w:numPr>
          <w:ilvl w:val="0"/>
          <w:numId w:val="3"/>
        </w:numPr>
        <w:rPr>
          <w:b/>
          <w:bCs/>
        </w:rPr>
      </w:pPr>
      <w:r w:rsidRPr="00EB5353">
        <w:rPr>
          <w:b/>
          <w:bCs/>
        </w:rPr>
        <w:t>4.Консультативная помощь родителям (законным представителям) может оказываться воспитателями, педагогами, педагогами-психологами, учителями-логопедами, учителями-дефектологами или иными специалистами муниципальных консультационных пунктов.</w:t>
      </w:r>
    </w:p>
    <w:p w:rsidR="00EB5353" w:rsidRPr="00EB5353" w:rsidRDefault="00EB5353" w:rsidP="00EB5353">
      <w:pPr>
        <w:numPr>
          <w:ilvl w:val="0"/>
          <w:numId w:val="3"/>
        </w:numPr>
        <w:rPr>
          <w:b/>
          <w:bCs/>
        </w:rPr>
      </w:pPr>
      <w:r w:rsidRPr="00EB5353">
        <w:rPr>
          <w:b/>
          <w:bCs/>
        </w:rPr>
        <w:t>5.Информация о месте и времени оказания Консультативной помощи родителям (законным представителям) размещается на официальных сайтах в сети интернет соответствующих муниципальных консультационных пунктов.</w:t>
      </w:r>
    </w:p>
    <w:p w:rsidR="00EB5353" w:rsidRPr="00EB5353" w:rsidRDefault="00EB5353" w:rsidP="00EB5353">
      <w:pPr>
        <w:numPr>
          <w:ilvl w:val="0"/>
          <w:numId w:val="3"/>
        </w:numPr>
        <w:rPr>
          <w:b/>
          <w:bCs/>
        </w:rPr>
      </w:pPr>
      <w:r w:rsidRPr="00EB5353">
        <w:rPr>
          <w:b/>
          <w:bCs/>
        </w:rPr>
        <w:t>6.Консультативная помощь родителям (законным представителям) предоставляется по: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-       письменному заявлению одного из родителей (законных представителей);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-       телефонному обращению одного из родителей (законных представителей);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-       личному обращению одного из родителей (законных представителей);</w:t>
      </w:r>
    </w:p>
    <w:p w:rsidR="00EB5353" w:rsidRPr="00EB5353" w:rsidRDefault="00EB5353" w:rsidP="00EB5353">
      <w:pPr>
        <w:numPr>
          <w:ilvl w:val="0"/>
          <w:numId w:val="4"/>
        </w:numPr>
        <w:rPr>
          <w:b/>
          <w:bCs/>
        </w:rPr>
      </w:pPr>
      <w:r w:rsidRPr="00EB5353">
        <w:rPr>
          <w:b/>
          <w:bCs/>
        </w:rPr>
        <w:t>7.В письменном заявлении одного из родителей (законных представителей) указываются: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1) фамилия, имя, отчество родителя (законного представителя), его почтовый адрес, контактный телефон;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2) существо вопросов;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3) фамилия, имя, отчество, дата рождения ребенка;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lastRenderedPageBreak/>
        <w:t>4) личная подпись родителя (законного представителя).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       На письменное заявление, не содержащее сведений о лице, направившем его (не указаны фамилия, имя, отчество и почтовый адрес), ответ не дается.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       Письменное заявление подлежит регистрации в соответствующем журнале в день его поступления и должно быть рассмотрено и дан ответ в течение 10 рабочих дней со дня его регистрации.</w:t>
      </w:r>
    </w:p>
    <w:p w:rsidR="00EB5353" w:rsidRPr="00EB5353" w:rsidRDefault="00EB5353" w:rsidP="00EB5353">
      <w:pPr>
        <w:numPr>
          <w:ilvl w:val="0"/>
          <w:numId w:val="5"/>
        </w:numPr>
        <w:rPr>
          <w:b/>
          <w:bCs/>
        </w:rPr>
      </w:pPr>
      <w:r w:rsidRPr="00EB5353">
        <w:rPr>
          <w:b/>
          <w:bCs/>
        </w:rPr>
        <w:t>8.Помощь оказывается по телефону в случае, если на ее оказание требуется не более 15 минут. При обращении, требующем более длительного времени на ответ, назначается время и место личного приема для ее оказания.</w:t>
      </w:r>
    </w:p>
    <w:p w:rsidR="00EB5353" w:rsidRPr="00EB5353" w:rsidRDefault="00EB5353" w:rsidP="00EB5353">
      <w:pPr>
        <w:numPr>
          <w:ilvl w:val="0"/>
          <w:numId w:val="5"/>
        </w:numPr>
        <w:rPr>
          <w:b/>
          <w:bCs/>
        </w:rPr>
      </w:pPr>
      <w:r w:rsidRPr="00EB5353">
        <w:rPr>
          <w:b/>
          <w:bCs/>
        </w:rPr>
        <w:t>9.Для получения помощи посредством личного обращения родитель (законный представитель) должен иметь при себе документ, удостоверяющий личность.</w:t>
      </w:r>
    </w:p>
    <w:p w:rsidR="00EB5353" w:rsidRPr="00EB5353" w:rsidRDefault="00EB5353" w:rsidP="00EB5353">
      <w:pPr>
        <w:rPr>
          <w:b/>
          <w:bCs/>
        </w:rPr>
      </w:pPr>
      <w:r w:rsidRPr="00EB5353">
        <w:rPr>
          <w:b/>
          <w:bCs/>
        </w:rPr>
        <w:t>       При личном обращении проводится беседа, в ходе которой определяется вид помощи, необходимый ребенку и (или) родителю (законному представителю), назначается время и место ее оказания.</w:t>
      </w:r>
    </w:p>
    <w:p w:rsidR="00641908" w:rsidRPr="00EB5353" w:rsidRDefault="00641908" w:rsidP="00EB5353">
      <w:bookmarkStart w:id="0" w:name="_GoBack"/>
      <w:bookmarkEnd w:id="0"/>
    </w:p>
    <w:sectPr w:rsidR="00641908" w:rsidRPr="00EB5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B2602"/>
    <w:multiLevelType w:val="multilevel"/>
    <w:tmpl w:val="BC62A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F795B"/>
    <w:multiLevelType w:val="multilevel"/>
    <w:tmpl w:val="CE007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84719"/>
    <w:multiLevelType w:val="multilevel"/>
    <w:tmpl w:val="90767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974F6A"/>
    <w:multiLevelType w:val="multilevel"/>
    <w:tmpl w:val="B472F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413DE1"/>
    <w:multiLevelType w:val="multilevel"/>
    <w:tmpl w:val="47F4B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56"/>
    <w:rsid w:val="002F2920"/>
    <w:rsid w:val="00497B56"/>
    <w:rsid w:val="00641908"/>
    <w:rsid w:val="00D16E1E"/>
    <w:rsid w:val="00EB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B00428-5A9A-47A6-9347-C07452B9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956</Words>
  <Characters>5451</Characters>
  <Application>Microsoft Office Word</Application>
  <DocSecurity>0</DocSecurity>
  <Lines>45</Lines>
  <Paragraphs>12</Paragraphs>
  <ScaleCrop>false</ScaleCrop>
  <Company/>
  <LinksUpToDate>false</LinksUpToDate>
  <CharactersWithSpaces>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2019-08-09T02:22:00Z</dcterms:created>
  <dcterms:modified xsi:type="dcterms:W3CDTF">2019-08-09T02:22:00Z</dcterms:modified>
</cp:coreProperties>
</file>