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1D" w:rsidRDefault="00B8611D" w:rsidP="00B861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B8611D" w:rsidRDefault="00B8611D" w:rsidP="00B861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 НОВОСИБИРСКОЙ ОБЛАСТИ</w:t>
      </w:r>
    </w:p>
    <w:p w:rsidR="00B8611D" w:rsidRDefault="00B8611D" w:rsidP="00B861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07.04.2014</w:t>
      </w:r>
      <w:r>
        <w:rPr>
          <w:rFonts w:ascii="Arial" w:hAnsi="Arial" w:cs="Arial"/>
          <w:color w:val="242424"/>
          <w:sz w:val="27"/>
          <w:szCs w:val="27"/>
        </w:rPr>
        <w:t>                                                                                                   № </w:t>
      </w:r>
      <w:r>
        <w:rPr>
          <w:rFonts w:ascii="Arial" w:hAnsi="Arial" w:cs="Arial"/>
          <w:color w:val="242424"/>
          <w:sz w:val="27"/>
          <w:szCs w:val="27"/>
          <w:u w:val="single"/>
        </w:rPr>
        <w:t>381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внесении изменений в постановления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 01.02.2011 года № 107, от 28.02.2011 года № 217</w:t>
      </w:r>
    </w:p>
    <w:p w:rsidR="00B8611D" w:rsidRDefault="00B8611D" w:rsidP="00B8611D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proofErr w:type="gramStart"/>
      <w:r>
        <w:rPr>
          <w:color w:val="000000"/>
          <w:sz w:val="27"/>
          <w:szCs w:val="27"/>
        </w:rPr>
        <w:t>В связи с изменением действующего законодательства Российской Федерации, в соответствии с Указом Президента РФ от 2 апреля 2013 г. № 309 «О мерах по реализации отдельных положений Федерального закона «О противодействии коррупции», Указом Президента РФ от 3 декабря 2013 г. № 878 «Об Управлении Президента Российской Федерации по вопросам противодействия коррупции», рассмотрев представление прокурора города Оби об устранении нарушений законодательства о противодействии</w:t>
      </w:r>
      <w:proofErr w:type="gramEnd"/>
      <w:r>
        <w:rPr>
          <w:color w:val="000000"/>
          <w:sz w:val="27"/>
          <w:szCs w:val="27"/>
        </w:rPr>
        <w:t xml:space="preserve"> коррупции</w:t>
      </w:r>
    </w:p>
    <w:p w:rsidR="00B8611D" w:rsidRDefault="00B8611D" w:rsidP="00B861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</w:t>
      </w:r>
      <w:r w:rsidRPr="00B8611D">
        <w:rPr>
          <w:rFonts w:ascii="Arial" w:hAnsi="Arial" w:cs="Arial"/>
          <w:color w:val="242424"/>
          <w:sz w:val="27"/>
          <w:szCs w:val="27"/>
        </w:rPr>
        <w:t>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 Внести следующие изменения в Положение о комиссии администрации города Оби по урегулированию конфликта интересов на муниципальной службе, утвержденное постановлением администрации города Оби Новосибирской области от 01.02.2011 года № 107: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1.1. Пункт 2.3. после слов «связанных с соблюдением…» дополнить словами «…требований к служебному поведению и (или)…»;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1.2. Дополнить пункт 5.3.2. абзацем 4 следующего содержания: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«представление главы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года № 230-ФЗ «О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контроле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соответствием расходов лиц, замещающих государственные должности, и иных лиц их доходам»;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1.3. Дополнить пунктом 5.14. следующего содержания</w:t>
      </w:r>
      <w:r w:rsidRPr="00B8611D">
        <w:rPr>
          <w:rFonts w:ascii="Arial" w:hAnsi="Arial" w:cs="Arial"/>
          <w:color w:val="242424"/>
          <w:sz w:val="27"/>
          <w:szCs w:val="27"/>
        </w:rPr>
        <w:t>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«5.14. По итогам рассмотрения вопроса, указанного в абзаце 4 пункта 5.3.2. настоящего Положения, комиссия принимает одно из следующих решений: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5.14.1.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Arial" w:hAnsi="Arial" w:cs="Arial"/>
          <w:color w:val="242424"/>
          <w:sz w:val="27"/>
          <w:szCs w:val="27"/>
        </w:rPr>
        <w:lastRenderedPageBreak/>
        <w:t>контроле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полными.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5.14.2.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контроле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.»;</w:t>
      </w:r>
      <w:proofErr w:type="gramEnd"/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1.4. Пункт 5.14. считать пунктом 5.15. и изложить в следующей редакции: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«5.15. По итогам рассмотрения вопросов, указанных в пунктах 5.3.1., 5.3.2. раздела 5 настоящего Положения, при наличии к тому оснований комиссия может принять иное решение, чем это предусмотрено пунктами 5.10.-5.14. настоящего Положения. Основания и мотивы принятия такого решения должны быть  отражены в протоколе заседания комиссии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.»;</w:t>
      </w:r>
      <w:proofErr w:type="gramEnd"/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1.5. Пункт 5.16. изложить в следующей редакции: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«5.16. Для исполнения решений комиссии могут быть подготовлены проекты нормативных правовых актов администрации города Оби Новосибирской области, решений или поручений главы, которые в установленном порядке представляются на рассмотрение главы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.»;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proofErr w:type="gramEnd"/>
      <w:r>
        <w:rPr>
          <w:rFonts w:ascii="Arial" w:hAnsi="Arial" w:cs="Arial"/>
          <w:color w:val="242424"/>
          <w:sz w:val="27"/>
          <w:szCs w:val="27"/>
        </w:rPr>
        <w:t>1.6. Пункт 5.15. считать пунктом 5.16.,  пункт 5.16. считать пунктом 5.17. и так далее по тексту.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 Внести следующие изменения в постановление от 28.02.2011 года № 217 «О внесении изменений в постановление  от 01.02.2011 года № 107 «О комиссии администрации города Оби по урегулированию конфликта интересов на муниципальной службе»: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2.1. В пунктах 1.5., 1.8. слова «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государственный</w:t>
      </w:r>
      <w:proofErr w:type="gramEnd"/>
      <w:r>
        <w:rPr>
          <w:rFonts w:ascii="Arial" w:hAnsi="Arial" w:cs="Arial"/>
          <w:color w:val="242424"/>
          <w:sz w:val="27"/>
          <w:szCs w:val="27"/>
        </w:rPr>
        <w:t>, государственному» заменить на «муниципальный, муниципальному» соответственно.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3. </w:t>
      </w:r>
      <w:r>
        <w:rPr>
          <w:rFonts w:ascii="Arial" w:hAnsi="Arial" w:cs="Arial"/>
          <w:color w:val="000000"/>
          <w:sz w:val="27"/>
          <w:szCs w:val="27"/>
        </w:rPr>
        <w:t>Отделу по взаимодействию с общественностью (Сергеева О.А.) опубликовать настоящее постановление в газете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-сити» и разместить на официальном сайте города Оби Новосибирской области в установленном порядке.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4. Настоящее постановление вступает в силу со дня его опубликования.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5.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исполнением настоящего постановления оставляю за собой.</w:t>
      </w:r>
    </w:p>
    <w:p w:rsidR="00B8611D" w:rsidRDefault="00B8611D" w:rsidP="00B861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 xml:space="preserve">Глава города                                                                                       А.Г.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Нешин</w:t>
      </w:r>
      <w:proofErr w:type="spellEnd"/>
    </w:p>
    <w:p w:rsidR="00A71CE5" w:rsidRPr="00B8611D" w:rsidRDefault="00A71CE5" w:rsidP="00B8611D">
      <w:bookmarkStart w:id="0" w:name="_GoBack"/>
      <w:bookmarkEnd w:id="0"/>
    </w:p>
    <w:sectPr w:rsidR="00A71CE5" w:rsidRPr="00B8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571104"/>
    <w:rsid w:val="00593D69"/>
    <w:rsid w:val="005A5D27"/>
    <w:rsid w:val="0069034F"/>
    <w:rsid w:val="0077040F"/>
    <w:rsid w:val="008A6F56"/>
    <w:rsid w:val="00926877"/>
    <w:rsid w:val="00A322AF"/>
    <w:rsid w:val="00A63664"/>
    <w:rsid w:val="00A71CE5"/>
    <w:rsid w:val="00B8611D"/>
    <w:rsid w:val="00BA5BEF"/>
    <w:rsid w:val="00BD2B0B"/>
    <w:rsid w:val="00DD3701"/>
    <w:rsid w:val="00E7068D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2019-08-06T01:45:00Z</dcterms:created>
  <dcterms:modified xsi:type="dcterms:W3CDTF">2019-08-06T01:45:00Z</dcterms:modified>
</cp:coreProperties>
</file>