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ПОСТАНОВЛЕНИЕ</w:t>
      </w:r>
    </w:p>
    <w:p w:rsidR="00ED4308" w:rsidRPr="00ED4308" w:rsidRDefault="00ED4308" w:rsidP="00ED4308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13.06.2013                                                  </w:t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ab/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ab/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ab/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ab/>
      </w:r>
      <w:bookmarkStart w:id="0" w:name="_GoBack"/>
      <w:bookmarkEnd w:id="0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   № 631</w:t>
      </w:r>
    </w:p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>О размерах нормативов финансового обеспечения образовательной деятельности муниципальных образовательных учреждений на территории города Оби Новосибирской области, реализующих основные общеобразовательные программы дошкольного образования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 целях исполнения Указа Президента Российской Федерации от 07.05.2012 N 597 "О мероприятиях по реализации государственной социальной политики" об обеспечении мероприятий по доведению к 2013 году средней заработной платы педагогических работников дошкольных образовательных учреждений до средней заработной платы в сфере общего образования в Новосибирской области и в соответствии с Законом Новосибирской области от 15.05.2006 N 12-ОЗ "О региональных нормативах финансового</w:t>
      </w:r>
      <w:proofErr w:type="gram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</w:t>
      </w:r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обеспечения образовательной деятельности государственных образовательных учреждений Новосибирской области и муниципальных образовательных учреждений на территории Новосибирской области", на основании Постановления Правительства Новосибирской области от 10.06.2012 года № 256-п </w:t>
      </w:r>
      <w:r w:rsidRPr="00ED4308">
        <w:rPr>
          <w:rFonts w:ascii="Arial" w:eastAsia="Times New Roman" w:hAnsi="Arial" w:cs="Arial"/>
          <w:color w:val="26282F"/>
          <w:sz w:val="24"/>
          <w:szCs w:val="24"/>
          <w:lang w:eastAsia="ru-RU"/>
        </w:rPr>
        <w:t>"О размерах региональных нормативов финансового обеспечения образовательной деятельности государственных образовательных учреждений Новосибирской области и муниципальных образовательных учреждений на территории Новосибирской области, реализующих основные общеобразовательные программы дошкольного образования»</w:t>
      </w:r>
      <w:proofErr w:type="gramEnd"/>
    </w:p>
    <w:p w:rsidR="00ED4308" w:rsidRPr="00ED4308" w:rsidRDefault="00ED4308" w:rsidP="00ED430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>ПОСТАНОВЛЯЮ: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1. Установить с 01.06.2013 следующие размеры региональных нормативов финансового обеспечения образовательной деятельности: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1" w:name="sub_2"/>
      <w:bookmarkEnd w:id="1"/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1) 43645 рублей для муниципальных образовательных учреждений на территории города Оби Новосибирской области, реализующих основные общеобразовательные программы дошкольного образования, в том числе расходы на оплату труда работников в размере 42745 рублей, а также расходы на учебники и учебные пособия, технические средства обучения, расходные материалы и хозяйственные нужды в размере 900 рублей в расчете на одного воспитанника в год;</w:t>
      </w:r>
      <w:proofErr w:type="gramEnd"/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2" w:name="sub_3"/>
      <w:bookmarkEnd w:id="2"/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2) 8729 рублей для муниципальных образовательных учреждений на территории города Оби Новосибирской области, реализующих основные общеобразовательные программы дошкольного образования на основе кратковременного пребывания воспитанников с организацией одноразового питания, в том числе расходы на оплату труда работников в размере 8549 рубля, а также расходы на учебники и учебные пособия, технические средства обучения, </w:t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lastRenderedPageBreak/>
        <w:t>расходные материалы и хозяйственные нужды в размере 180 рублей</w:t>
      </w:r>
      <w:proofErr w:type="gram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в расчете на одного воспитанника в год.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3. Постановление администрации </w:t>
      </w:r>
      <w:proofErr w:type="spell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г</w:t>
      </w:r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.О</w:t>
      </w:r>
      <w:proofErr w:type="gram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бь</w:t>
      </w:r>
      <w:proofErr w:type="spell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Новосибирской области от 26.04.2013 № 506 «</w:t>
      </w:r>
      <w:r w:rsidRPr="00ED4308">
        <w:rPr>
          <w:rFonts w:ascii="Arial" w:eastAsia="Times New Roman" w:hAnsi="Arial" w:cs="Arial"/>
          <w:color w:val="26282F"/>
          <w:sz w:val="24"/>
          <w:szCs w:val="24"/>
          <w:lang w:eastAsia="ru-RU"/>
        </w:rPr>
        <w:t>О размерах  нормативов финансового обеспечения образовательной деятельности муниципальных образовательных учреждений на территории города Оби Новосибирской области, реализующих основные общеобразовательные программы дошкольного образования</w:t>
      </w: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» признать утратившем силу.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4. Начальнику отдела по связям с общественностью О.А. Сергеевой обеспечить опубликование постановления в установленном порядке.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5. Контроль исполнения данного Постановления возложить </w:t>
      </w:r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</w:t>
      </w:r>
      <w:proofErr w:type="gram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 xml:space="preserve"> </w:t>
      </w:r>
      <w:proofErr w:type="spell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и.</w:t>
      </w:r>
      <w:proofErr w:type="gramStart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</w:t>
      </w:r>
      <w:proofErr w:type="spellEnd"/>
      <w:proofErr w:type="gramEnd"/>
      <w:r w:rsidRPr="00ED4308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 заместителя главы администрации города Оби Попова И.Ю.</w:t>
      </w:r>
    </w:p>
    <w:p w:rsidR="00ED4308" w:rsidRPr="00ED4308" w:rsidRDefault="00ED4308" w:rsidP="00ED430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 xml:space="preserve">Глава города                                                                </w:t>
      </w: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ab/>
      </w: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ab/>
      </w:r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ab/>
        <w:t xml:space="preserve"> А.Г. </w:t>
      </w:r>
      <w:proofErr w:type="spellStart"/>
      <w:r w:rsidRPr="00ED4308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>Нешин</w:t>
      </w:r>
      <w:proofErr w:type="spellEnd"/>
    </w:p>
    <w:p w:rsidR="00965FFE" w:rsidRPr="00ED4308" w:rsidRDefault="00965FFE" w:rsidP="00ED4308"/>
    <w:sectPr w:rsidR="00965FFE" w:rsidRPr="00ED4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8C0D29"/>
    <w:multiLevelType w:val="multilevel"/>
    <w:tmpl w:val="2402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3701BB"/>
    <w:multiLevelType w:val="multilevel"/>
    <w:tmpl w:val="08482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B90820"/>
    <w:multiLevelType w:val="multilevel"/>
    <w:tmpl w:val="B290A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E4243AE"/>
    <w:multiLevelType w:val="multilevel"/>
    <w:tmpl w:val="7AC0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FBB3962"/>
    <w:multiLevelType w:val="multilevel"/>
    <w:tmpl w:val="564621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6DB124D"/>
    <w:multiLevelType w:val="multilevel"/>
    <w:tmpl w:val="7506EC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"/>
  </w:num>
  <w:num w:numId="3">
    <w:abstractNumId w:val="14"/>
  </w:num>
  <w:num w:numId="4">
    <w:abstractNumId w:val="5"/>
  </w:num>
  <w:num w:numId="5">
    <w:abstractNumId w:val="10"/>
  </w:num>
  <w:num w:numId="6">
    <w:abstractNumId w:val="0"/>
  </w:num>
  <w:num w:numId="7">
    <w:abstractNumId w:val="16"/>
  </w:num>
  <w:num w:numId="8">
    <w:abstractNumId w:val="11"/>
  </w:num>
  <w:num w:numId="9">
    <w:abstractNumId w:val="3"/>
  </w:num>
  <w:num w:numId="10">
    <w:abstractNumId w:val="12"/>
  </w:num>
  <w:num w:numId="11">
    <w:abstractNumId w:val="6"/>
  </w:num>
  <w:num w:numId="12">
    <w:abstractNumId w:val="8"/>
  </w:num>
  <w:num w:numId="13">
    <w:abstractNumId w:val="2"/>
  </w:num>
  <w:num w:numId="14">
    <w:abstractNumId w:val="15"/>
  </w:num>
  <w:num w:numId="15">
    <w:abstractNumId w:val="7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807A9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E04"/>
    <w:rsid w:val="005F3CAC"/>
    <w:rsid w:val="007B0437"/>
    <w:rsid w:val="00850A70"/>
    <w:rsid w:val="00965FFE"/>
    <w:rsid w:val="009A09F5"/>
    <w:rsid w:val="009D119E"/>
    <w:rsid w:val="00A70304"/>
    <w:rsid w:val="00AC50C5"/>
    <w:rsid w:val="00AF2000"/>
    <w:rsid w:val="00B17D56"/>
    <w:rsid w:val="00BF3F45"/>
    <w:rsid w:val="00C236E9"/>
    <w:rsid w:val="00C42803"/>
    <w:rsid w:val="00C86145"/>
    <w:rsid w:val="00E73D21"/>
    <w:rsid w:val="00ED2705"/>
    <w:rsid w:val="00ED4308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DE0A11-1171-4E20-895C-60EA8EF00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2019-04-08T05:08:00Z</dcterms:created>
  <dcterms:modified xsi:type="dcterms:W3CDTF">2019-04-08T05:08:00Z</dcterms:modified>
</cp:coreProperties>
</file>