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города Оби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73D21" w:rsidRPr="00E73D21" w:rsidRDefault="00E73D21" w:rsidP="00E73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06.03.2013г.                                                                                  №221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 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О признании утратившим силу Постановления администрации города оби Новосибирской области от 15.04.2011г. № 389 «Об утверждении административного регламента по оформлению и выдаче выписок из реестра  муниципального имущества города Оби Новосибирской области»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На основании письма Департамента информатизации и развития телекоммуникационных технологий Новосибирской области, в соответствии с действующим законодательством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 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ПОСТАНОВЛЯЮ:</w:t>
      </w:r>
      <w:bookmarkStart w:id="0" w:name="_GoBack"/>
      <w:bookmarkEnd w:id="0"/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1.Постановление администрации города оби Новосибирской области от 15.04.2011г. № 389 «Об утверждении административного регламента по оформлению и выдаче выписок из реестра  муниципального имущества города Оби Новосибирской области» признать утратившим силу.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2.Опубликовать настоящее Постановление в газете «</w:t>
      </w:r>
      <w:proofErr w:type="spellStart"/>
      <w:r w:rsidRPr="00E73D21">
        <w:rPr>
          <w:rFonts w:ascii="Arial" w:hAnsi="Arial" w:cs="Arial"/>
          <w:b/>
          <w:bCs/>
          <w:sz w:val="24"/>
          <w:szCs w:val="24"/>
        </w:rPr>
        <w:t>Аэро</w:t>
      </w:r>
      <w:proofErr w:type="spellEnd"/>
      <w:r w:rsidRPr="00E73D21">
        <w:rPr>
          <w:rFonts w:ascii="Arial" w:hAnsi="Arial" w:cs="Arial"/>
          <w:b/>
          <w:bCs/>
          <w:sz w:val="24"/>
          <w:szCs w:val="24"/>
        </w:rPr>
        <w:t>-Сити» и разместить на официальном сайте администрации города Оби Новосибирской области.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3.</w:t>
      </w:r>
      <w:proofErr w:type="gramStart"/>
      <w:r w:rsidRPr="00E73D21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E73D21">
        <w:rPr>
          <w:rFonts w:ascii="Arial" w:hAnsi="Arial" w:cs="Arial"/>
          <w:b/>
          <w:bCs/>
          <w:sz w:val="24"/>
          <w:szCs w:val="24"/>
        </w:rPr>
        <w:t xml:space="preserve"> исполнением данного постановления возложить на первого заместителя главы администрации Костенко И. Г.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> </w:t>
      </w:r>
    </w:p>
    <w:p w:rsidR="00E73D21" w:rsidRPr="00E73D21" w:rsidRDefault="00E73D21" w:rsidP="00E73D21">
      <w:pPr>
        <w:rPr>
          <w:rFonts w:ascii="Arial" w:hAnsi="Arial" w:cs="Arial"/>
          <w:b/>
          <w:bCs/>
          <w:sz w:val="24"/>
          <w:szCs w:val="24"/>
        </w:rPr>
      </w:pPr>
      <w:r w:rsidRPr="00E73D21">
        <w:rPr>
          <w:rFonts w:ascii="Arial" w:hAnsi="Arial" w:cs="Arial"/>
          <w:b/>
          <w:bCs/>
          <w:sz w:val="24"/>
          <w:szCs w:val="24"/>
        </w:rPr>
        <w:t xml:space="preserve">Глава города                                                                       А. Г. </w:t>
      </w:r>
      <w:proofErr w:type="spellStart"/>
      <w:r w:rsidRPr="00E73D21">
        <w:rPr>
          <w:rFonts w:ascii="Arial" w:hAnsi="Arial" w:cs="Arial"/>
          <w:b/>
          <w:bCs/>
          <w:sz w:val="24"/>
          <w:szCs w:val="24"/>
        </w:rPr>
        <w:t>Нешин</w:t>
      </w:r>
      <w:proofErr w:type="spellEnd"/>
    </w:p>
    <w:p w:rsidR="00965FFE" w:rsidRPr="00E73D21" w:rsidRDefault="00965FFE" w:rsidP="00E73D21">
      <w:pPr>
        <w:rPr>
          <w:sz w:val="24"/>
          <w:szCs w:val="24"/>
        </w:rPr>
      </w:pPr>
    </w:p>
    <w:sectPr w:rsidR="00965FFE" w:rsidRPr="00E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2050AB"/>
    <w:rsid w:val="002F3475"/>
    <w:rsid w:val="00965FFE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2019-04-05T02:17:00Z</dcterms:created>
  <dcterms:modified xsi:type="dcterms:W3CDTF">2019-04-05T02:17:00Z</dcterms:modified>
</cp:coreProperties>
</file>