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bookmarkEnd w:id="0"/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города Оби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17.12.2013                                        № 1340</w:t>
      </w:r>
    </w:p>
    <w:p w:rsidR="00C6628C" w:rsidRPr="00C6628C" w:rsidRDefault="00C6628C" w:rsidP="00C6628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Об утверждении </w:t>
      </w:r>
      <w:proofErr w:type="gramStart"/>
      <w:r w:rsidRPr="00C6628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ведомственной</w:t>
      </w:r>
      <w:proofErr w:type="gramEnd"/>
      <w:r w:rsidRPr="00C6628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 xml:space="preserve"> целевой</w:t>
      </w:r>
    </w:p>
    <w:p w:rsidR="00C6628C" w:rsidRPr="00C6628C" w:rsidRDefault="00C6628C" w:rsidP="00C6628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программы «Благоустройство территории</w:t>
      </w:r>
    </w:p>
    <w:p w:rsidR="00C6628C" w:rsidRPr="00C6628C" w:rsidRDefault="00C6628C" w:rsidP="00C6628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 Новосибирской области</w:t>
      </w:r>
    </w:p>
    <w:p w:rsidR="00C6628C" w:rsidRPr="00C6628C" w:rsidRDefault="00C6628C" w:rsidP="00C6628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 2014-2016 годы»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соответствии со статьёй 16 Федерального закона РФ от 06.10.2003г. №131-ФЗ « Об общих принципах организации местного самоуправления в Российской Федерации» и на основании статьи 25 Устава муниципального образования города Оби  Новосибирской области: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" w:name="sub_1"/>
      <w:bookmarkEnd w:id="1"/>
      <w:r w:rsidRPr="00C6628C"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  <w:t>1. Утвердить ведомственную целевую программу «Благоустройство территории города Оби Новосибирской области на 2014-2016 годы»  согласно приложению.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2" w:name="sub_3"/>
      <w:bookmarkEnd w:id="2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 Настоящую Программу опубликовать  в газете "</w:t>
      </w:r>
      <w:proofErr w:type="spellStart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-сити" и на официальном интернет – сайте города Оби Новосибирской области.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3" w:name="sub_4"/>
      <w:bookmarkEnd w:id="3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3. Контроль за исполнением данного постановления возложить </w:t>
      </w:r>
      <w:proofErr w:type="gramStart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на</w:t>
      </w:r>
      <w:proofErr w:type="gramEnd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</w:t>
      </w:r>
      <w:proofErr w:type="spellStart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</w:t>
      </w:r>
      <w:proofErr w:type="gramStart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</w:t>
      </w:r>
      <w:proofErr w:type="spellEnd"/>
      <w:proofErr w:type="gramEnd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. заместителя главы администрации </w:t>
      </w:r>
      <w:proofErr w:type="spellStart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И.В.Сиводедова</w:t>
      </w:r>
      <w:proofErr w:type="spellEnd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4" w:name="sub_1000"/>
      <w:bookmarkEnd w:id="4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Глава города                                                                                         </w:t>
      </w:r>
      <w:proofErr w:type="spellStart"/>
      <w:r w:rsidRPr="00C6628C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А.Г.Нешин</w:t>
      </w:r>
      <w:proofErr w:type="spellEnd"/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ВЕДОМСТВЕННАЯ ЦЕЛЕВАЯ ПРОГРАММА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"БЛАГОУСТРОЙСТВО ТЕРРИТОРИИ ГОРОДА ОБИ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 НА 2014-2016 ГОДЫ "</w:t>
      </w:r>
    </w:p>
    <w:p w:rsidR="00C6628C" w:rsidRPr="00C6628C" w:rsidRDefault="00C6628C" w:rsidP="00C6628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</w:t>
      </w:r>
      <w:r w:rsidRPr="00C6628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1. ПАСПОРТ ПРОГРАММЫ</w:t>
      </w:r>
    </w:p>
    <w:tbl>
      <w:tblPr>
        <w:tblW w:w="1011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BE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6"/>
        <w:gridCol w:w="7154"/>
      </w:tblGrid>
      <w:tr w:rsidR="00C6628C" w:rsidRPr="00C6628C" w:rsidTr="00C6628C">
        <w:trPr>
          <w:trHeight w:val="60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6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"Благоустройство территории города Оби Новосибирской области на 2014-2016 годы"</w:t>
            </w:r>
          </w:p>
        </w:tc>
      </w:tr>
      <w:tr w:rsidR="00C6628C" w:rsidRPr="00C6628C" w:rsidTr="00C6628C">
        <w:trPr>
          <w:trHeight w:val="615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Разработчик и исполнитель программы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жилищно-коммунального хозяйства администрации города Оби Новосибирской области.</w:t>
            </w:r>
          </w:p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Организации, определяемые на конкурсной основе.</w:t>
            </w:r>
          </w:p>
        </w:tc>
      </w:tr>
      <w:tr w:rsidR="00C6628C" w:rsidRPr="00C6628C" w:rsidTr="00C6628C">
        <w:trPr>
          <w:trHeight w:val="210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Руководитель программы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10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Администрация города Оби Новосибирской области</w:t>
            </w:r>
          </w:p>
        </w:tc>
      </w:tr>
      <w:tr w:rsidR="00C6628C" w:rsidRPr="00C6628C" w:rsidTr="00C6628C">
        <w:trPr>
          <w:trHeight w:val="3210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Цель и задачи программы.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Цель: Основной целью реализации мероприятий является совершенствование системы благоустройства и озеленения города, создание наиболее благоприятной, комфортной и безопасной среды жизнедеятельности горожан.</w:t>
            </w:r>
          </w:p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Задачи:</w:t>
            </w:r>
          </w:p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организация строительства, капитальный ремонт и ремонт автодорог общего пользования, обустройство объектов дорожного движения.   </w:t>
            </w:r>
          </w:p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  организация  размещения малых архитектурных форм и элементов детских спортивно-игровых площадок.</w:t>
            </w:r>
          </w:p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развитие сетей уличного освещения.</w:t>
            </w:r>
          </w:p>
        </w:tc>
      </w:tr>
      <w:tr w:rsidR="00C6628C" w:rsidRPr="00C6628C" w:rsidTr="00C6628C">
        <w:trPr>
          <w:trHeight w:val="15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жилищно-коммунального хозяйства администрации</w:t>
            </w:r>
          </w:p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архитектуры и градостроительства</w:t>
            </w:r>
          </w:p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Отдел капитального строительства</w:t>
            </w:r>
          </w:p>
          <w:p w:rsidR="00C6628C" w:rsidRPr="00C6628C" w:rsidRDefault="00C6628C" w:rsidP="00C6628C">
            <w:pPr>
              <w:spacing w:after="0" w:line="1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Муниципальные предприятия города</w:t>
            </w:r>
          </w:p>
        </w:tc>
      </w:tr>
      <w:tr w:rsidR="00C6628C" w:rsidRPr="00C6628C" w:rsidTr="00C6628C">
        <w:trPr>
          <w:trHeight w:val="135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13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Объемы финансирования (с расшифровкой по годам)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2014 - 2016 годы</w:t>
            </w:r>
          </w:p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Общий объем финансирования составляет 158044,4 тыс. руб.</w:t>
            </w:r>
          </w:p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т.ч</w:t>
            </w:r>
            <w:proofErr w:type="spellEnd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</w:p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</w:t>
            </w:r>
            <w:proofErr w:type="gramStart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юджет</w:t>
            </w:r>
            <w:proofErr w:type="spellEnd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:</w:t>
            </w:r>
          </w:p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2014 – 49808,1</w:t>
            </w:r>
          </w:p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2015 – 54482,0</w:t>
            </w:r>
          </w:p>
          <w:p w:rsidR="00C6628C" w:rsidRPr="00C6628C" w:rsidRDefault="00C6628C" w:rsidP="00C6628C">
            <w:pPr>
              <w:spacing w:after="0" w:line="135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2016 – 53754,0</w:t>
            </w:r>
          </w:p>
        </w:tc>
      </w:tr>
      <w:tr w:rsidR="00C6628C" w:rsidRPr="00C6628C" w:rsidTr="00C6628C">
        <w:trPr>
          <w:trHeight w:val="480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Увеличение благоустроенных дорог, тротуаров и пешеходных дорожек, озеленение, освещение  территорий приведет к привлекательности города, как для проживания, так и для проведения хозяйственной деятельности.</w:t>
            </w:r>
          </w:p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Выполнение программных мероприятий позволит</w:t>
            </w:r>
          </w:p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отремонтировать покрытия внутриквартальных проезжих и пешеходных дорог, установить на детских, хозяйственных и спортивных площадках 27 малых форм.</w:t>
            </w:r>
          </w:p>
        </w:tc>
      </w:tr>
      <w:tr w:rsidR="00C6628C" w:rsidRPr="00C6628C" w:rsidTr="00C6628C">
        <w:trPr>
          <w:trHeight w:val="465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Электронный адрес размещения программы</w:t>
            </w:r>
          </w:p>
        </w:tc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интернет-сайт города Оби Новосибирской области – </w:t>
            </w: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www</w:t>
            </w: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  <w:proofErr w:type="spellStart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gorodob</w:t>
            </w:r>
            <w:proofErr w:type="spellEnd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</w:t>
            </w:r>
            <w:proofErr w:type="spellStart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C6628C" w:rsidRPr="00C6628C" w:rsidRDefault="00C6628C" w:rsidP="00C6628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br/>
      </w:r>
      <w:r w:rsidRPr="00C6628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          </w:t>
      </w:r>
      <w:r w:rsidRPr="00C6628C">
        <w:rPr>
          <w:rFonts w:ascii="Arial" w:eastAsia="Times New Roman" w:hAnsi="Arial" w:cs="Arial"/>
          <w:b/>
          <w:bCs/>
          <w:color w:val="4F4F4F"/>
          <w:kern w:val="36"/>
          <w:sz w:val="27"/>
          <w:szCs w:val="27"/>
          <w:lang w:eastAsia="ru-RU"/>
        </w:rPr>
        <w:t>2. Общие положения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2.1. Объект благоустройства</w:t>
      </w: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– город Обь Новосибирской области. 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Предмет регулирования</w:t>
      </w: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- благоустройство  жизнеобеспечивающих сфер городского хозяйства, оказывающих непосредственное влияние на качество и уровень жизни населения.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Благоустройство охватывает вопросы технического и санитарного содержания территории города Оби.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Сфера действия программы</w:t>
      </w: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социальная.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сферы благоустройства территории входят: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1.Дорожное хозяйство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2.Санитарная очистка и уборка территории города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3.Уличное освещение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и развитие малых архитектурных форм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Понятия и термины, используемые в программе: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1.Дорожное хозяйство: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Автомобильные дороги - необходимы для развития экономики, социальной сферы, культуры.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1.1. </w:t>
      </w:r>
      <w:r w:rsidRPr="00C6628C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ремонт автомобильной дороги </w:t>
      </w: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комплекс работ по воспроизводству ее первоначальных транспортно-эксплуатационных характеристик, при котором производится возмещение износа дорожного покрытия, восстановление и улучшение его ровности и сцепных качеств, устранение всех деформаций и повреждений дорожного покрытия.                                                                                                      1.2.  </w:t>
      </w:r>
      <w:r w:rsidRPr="00C6628C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дорожные сооружения </w:t>
      </w: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- это сооружения, являющиеся конструктивными элементами дороги: искусственные сооружения (мосты, путепроводы, эстакады, трубы, тоннели и др.), защитные сооружения (снегозащитные лесонасаждения, постоянные снегозащитные заборы, </w:t>
      </w:r>
      <w:proofErr w:type="spellStart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шумозащитные</w:t>
      </w:r>
      <w:proofErr w:type="spellEnd"/>
      <w:proofErr w:type="gramEnd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 ветрозащитные устройства, устройства для защиты дорог от снежных лавин, обвалов, оползней и др.), элементы обустройства дорог (остановочные площадки и павильоны для пассажиров, площадки отдыха, специальные площадки для остановки и стоянки автомобилей и др.), разработка и внедрение технических средств организации дорожного движения (дорожные знаки, разметка, устройство светофоров).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2.Озеленение: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i/>
          <w:iCs/>
          <w:color w:val="242424"/>
          <w:sz w:val="24"/>
          <w:szCs w:val="24"/>
          <w:lang w:eastAsia="ru-RU"/>
        </w:rPr>
        <w:t>Озеленение </w:t>
      </w: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 работы по созданию и развитию зеленых насаждений, защитных полос и посеву трав, необходимых для защиты от снежных и песчаных заносов, ветровой и водной эрозии, для эстетического и архитектурно-художественного оформления дороги, придомовых территорий, а также работы по уходу за элементами озеленения.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3.Санитарная очистка и уборка территории: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города включает в себя вопросы санитарной очистки городских территорий, сбор и удаление бытовых отходов, уборка городских территорий, транспортировка, обеззараживание отходов.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Поддержание надлежащего санитарно-гигиенического состояния территории по средствам поимки безнадзорных животных, содержание их в пунктах передержки и приютах, утилизация животных.</w:t>
      </w:r>
    </w:p>
    <w:p w:rsidR="00C6628C" w:rsidRPr="00C6628C" w:rsidRDefault="00C6628C" w:rsidP="00C6628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4.Уличное освещение:</w:t>
      </w:r>
    </w:p>
    <w:p w:rsidR="00C6628C" w:rsidRPr="00C6628C" w:rsidRDefault="00C6628C" w:rsidP="00C6628C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Уличное освещение — искусственное средство </w:t>
      </w:r>
      <w:hyperlink r:id="rId5" w:history="1"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оптического</w:t>
        </w:r>
      </w:hyperlink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увеличения </w:t>
      </w:r>
      <w:hyperlink r:id="rId6" w:history="1"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видимости</w:t>
        </w:r>
      </w:hyperlink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на улице в тёмное время суток.  Освещение осуществляется </w:t>
      </w:r>
      <w:hyperlink r:id="rId7" w:history="1"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лампами</w:t>
        </w:r>
      </w:hyperlink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закрепленными на мачтах освещения, </w:t>
      </w:r>
      <w:hyperlink r:id="rId8" w:history="1"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путепроводах</w:t>
        </w:r>
      </w:hyperlink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и других опорах. Лампы включаются в </w:t>
      </w:r>
      <w:hyperlink r:id="rId9" w:history="1"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ночное </w:t>
        </w:r>
        <w:proofErr w:type="spellStart"/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время</w:t>
        </w:r>
      </w:hyperlink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автоматически</w:t>
      </w:r>
      <w:proofErr w:type="spellEnd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либо вручную из диспетчерского пункта.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5.Содержание и развитие малых архитектурных форм; памятников, оград, фонтанов, остановочных павильонов, киосков, рекламных щитов: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 Архитектурные объекты малых форм - это сооружения и устройства, обладающие несложными, но самостоятельными функциями, дополняющие архитектуру зданий, сооружений, территорий застройки.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 </w:t>
      </w:r>
      <w:proofErr w:type="gramStart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Строительство, установка, содержание архитектурных объектов малых форм - оград, газонных ограждений, остановочных транспортных павильонов, телефонных кабин, ограждений тротуаров, детских и спортивных, хозяйственных площадок, рекламных тумб, скамеек, урн, стендов, щитов для газет, афиш и объявлений, подсветка зданий, памятников, реклам, фонарей уличного освещения, опорных столбов -  должны  быть долговечными и экономичными.</w:t>
      </w:r>
      <w:proofErr w:type="gramEnd"/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3. Характеристика сферы действия ведомственной целевой программы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 Одним из жизненно важных вопросов местного значения является </w:t>
      </w:r>
      <w:proofErr w:type="spellStart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организацияблагоустройства</w:t>
      </w:r>
      <w:proofErr w:type="spellEnd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территории муниципального образования. </w:t>
      </w:r>
      <w:proofErr w:type="gramStart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Она подразумевает проведение органами местного самоуправления самостоятельно или через создаваемые ими муниципальные унитарные предприятия, а также физическими и иными юридическими лицами работ по содержанию территории города: проезжей части дорог, тротуаров, площадей и других объектов благоустройства, направленных на создание благоприятных, здоровых и культурных условий жизни, трудовой деятельности и досуга населения в границах муниципального образования.</w:t>
      </w:r>
      <w:proofErr w:type="gramEnd"/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муниципального образования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3.1.Анализ состояния сферы действия программы: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Дорожное хозяйство входит ремонт и строительство дорог, мостов, путепроводов, подземных переходов, водостоков.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Улично-дорожная сеть города Оби представлена 74,4 км</w:t>
      </w:r>
      <w:proofErr w:type="gram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втодорог, в </w:t>
      </w:r>
      <w:proofErr w:type="spell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дорог с твердым покрытием 50,2км.        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</w:t>
      </w: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вопросах благоустройства территории города Оби имеется ряд проблем. Слабо развивается сеть дорог, особенно в населенных пунктах барачной застройки, частного сектора южной части города и нового строительства индивидуальной застройки.                                                                                                                                        В результате износ улично-дорожной сети города Оби достигает более 60%, а в отдельных местах удельный вес улиц и дорог с твердым покрытием остается предельно низким. Все это напрямую сказывается на качестве уборки улиц и дорог, особенно в зимний период.                             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Санитарная очистка и уборка территории – это сбор и удаление бытовых отходов, уборка городских улиц, транспортировка, обеззараживание отходов;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жизни и деятельности людей в городе Оби образуется значительное количество отбросов. Отбросы появляются в жилых домах и общественных зданиях, в магазинах и предприятиях общественного питания, детских садах, школах, на строительных площадках, в банях, в лечебных учреждениях, на улице и в других сферах деятельности человека. Отбросы можно подразделить </w:t>
      </w:r>
      <w:proofErr w:type="gram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твердые и жидкие. К </w:t>
      </w:r>
      <w:proofErr w:type="gram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твердым</w:t>
      </w:r>
      <w:proofErr w:type="gram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домовой мусор, уличный смет, пыль от работы некоторых производств, строительный мусор, отбросы промышленных предприятий и объектах соцкультбыта. Жидкие отбросы образуются в жилых домах,  на улицах в виде дождевого стока. Проблема полного уничтожения или частичной утилизации твердых бытовых отходов (ТБО) — бытового мусора — актуальна, прежде всего, с точки зрения отрицательного воздействия на окружающую среду.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важно, чтобы процессы утилизации бытовых отходов не нарушали экологическую безопасность города, нормальное функционирование городского хозяйства с точки зрения общественной санитарии и гигиены, а также условия жизни населения в целом.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отбросов в городе увеличивается. Вместе с этим усложняется проблема вывоза, обезвреживания и рационального использования твердых бытовых отходов (ТБО). Полностью решить проблему санитарной очистки города, обеспечить рациональную переработку бытового мусора и улучшить санитарное состояние пригородов поможет ускоренный переход на индустриальные методы утилизации ТБО.                                    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Уличное освещение – создает комфорт в ночное время суток. В настоящее время уличное освещение в районе барачной застройки составляет 10% от необходимого, в районе молодежного жилищного комплекса (МЖК) – отсутствует. Необходимо освещение пешеходных тротуаров и остановок общественного транспорта, также подсветка информационных объектов: </w:t>
      </w:r>
      <w:hyperlink r:id="rId10" w:history="1"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номеров домов</w:t>
        </w:r>
      </w:hyperlink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дорожных знаков</w:t>
        </w:r>
      </w:hyperlink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2" w:history="1">
        <w:r w:rsidRPr="00C662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наружной рекламы</w:t>
        </w:r>
      </w:hyperlink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применением мероприятий энергосбережения.                                                                                                     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развитие малых архитектурных форм; памятников, оград, фонтанов, остановочных павильонов, киосков, рекламных щитов;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внимания уделяется вопросам строительства детских игровых и спортивных площадок и при необходимости площадок для пенсионеров.   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 3.2. Тенденции развития ситуации и вероятные последствия: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Настоящая Программа направлена на повышение уровня благоустройства населенных пунктов города Оби, улучшение качества автомобильных дорог и </w:t>
      </w: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тротуаров, озеленение территорий, оборудование спортивных и детских игровых площадок, обустройство хозяйственно-бытовых площадок, содержание мест захоронения, уличного освещения. 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 3.3. Обоснование необходимости решения существующей или ожидаемой проблемы программно-целевым методом: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Программно-целевой метод позволяет повысить уровень благоустройства     за счет поэтапного принятия решений к поставленной задаче. Взаимосвязь отраслей в виде деятельности определяется из общей целевой направленности на повышение уровня благоустройства территорий. Успешное выполнение задач по содержанию, уборке и озеленению территорий, вывозу и переработке бытовых отходов, уличному освещению позволит улучшить условия жизни населения и повысить привлекательность города, как для проживания, так и для проведения хозяйственной деятельности.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4. Цели и задачи ведомственной целевой программы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Основной целью реализации мероприятий является совершенствование системы благоустройства, создание наиболее благоприятной, комфортной и безопасной среды жизнедеятельности горожан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Цель, задачи программы и характеризующие их целевые индикаторы приведены в приложении № 1 к Программе.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5. Перечень программных мероприятий ведомственной целевой программы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 года (этапа) и является программой муниципальной политики по исполнению наказов избирателей города.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 сроки реализации Программы изложены в приложении № 2 к Программе.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6. Механизм реализации ведомственной целевой программы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Реализация Программы предусматривает участие органов местного самоуправления, подрядных строительных организаций, выигравших тендер на реализацию объектов, предусмотренных данной Программой.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Указанные средства выделяются на выполнение работ, предусмотренных целевой Программой по благоустройству, утвержденной органами местного самоуправления.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осуществляется: отдел жилищно-коммунального хозяйства, УК, МУП «Благоустройство и санитарная очистка», организациями, юридическими и физическими лицами.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Программы при реализации Программы выполняет следующие функции: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нормативно-правовой базы для реализации Программы в пределах компетенции органа местного самоуправления;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определение приоритетов в выполнении отдельных частей Программы, в том числе способных привлечь наибольшие объемы внебюджетных источников финансирования;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ежегодного мониторинга целевого использования средств, выделенных из бюджета муниципального образования города Оби, и соблюдение соответствующих процедур при выполнении проектов, на реализацию которых были выделены указанные средства, и утверждение отчета об использовании средств, направленных на реализацию Программы. В отчет должна включаться информация о количестве средств, затраченных на эти цели, о темпах реализации Программы.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Исполнители отчетов: ОЖКХ, </w:t>
      </w:r>
      <w:proofErr w:type="spell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АиГ</w:t>
      </w:r>
      <w:proofErr w:type="spell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ОПРиООС</w:t>
      </w:r>
      <w:proofErr w:type="spell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МКУ «ОКС», МУП «</w:t>
      </w:r>
      <w:proofErr w:type="spell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</w:t>
      </w:r>
      <w:proofErr w:type="spell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ЗАО «РЭС» филиал НГЭС, УК.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ЗАКАЗЧИКЕ И ИСПОЛНИТЕЛЕ ПРОГРАММЫ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Программы является администрация города Оби Новосибирской области.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 Программы – отдел жилищно-коммунального хозяйства, отдел природных ресурсов и охраны окружающей среды, отдел капитального строительства -  осуществляет технический и экологический контроль; а так же осуществляет организационные работы по благоустройству дворовых территорий, обеспечивает разработку проектно-сметной документации, осуществляет контроль качества и приёмку выполненных работ, на конкурсной основе отбирает подрядчика для производства работ.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унитарное предприятие города «Благоустройство и санитарная очистка», непосредственно осуществляют производство работ по ремонту существующих покрытий внутриквартальных проезжих и пешеходных дорог, наружному освещению дворовых территорий.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7. Ожидаемые результаты реализации  ведомственной целевой Программы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Прогнозируемые конечные результаты реализации Программы предусматривают повышение уровня благоустройства города Оби, улучшение санитарного состояния территорий, повышение качества улично-дорожной сети, уменьшение дорожно-транспортных происшествий, повышение экологической безопасности населенных пунктов города.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Конечным результатом реализации Программы являются повышение качества жилищно-коммунального обслуживания и надежности работы инженерных систем жизнеобеспечения, улучшение экологической ситуации города.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Реализация Программы позволит распределить нагрузку на муниципальный бюджет, осуществить внедрение мероприятий по стимулированию эффективного и рационального хозяйствования организаций всех форм собственности в рыночных условиях.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Реализация программных мероприятий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повысит уровень благоустройства и улучшит эстетическое состояние дворовых территорий.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программных мероприятий позволит отремонтировать покрытия дорог общего пользования, внутриквартальных проезжих и пешеходных дорог,  установить на детских, хозяйственных и спортивных площадках  27  малых форм.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8. Объем финансирования ведомственной целевой программы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ассигнований бюджетных средств подлежат ежегодному уточнению, исходя из возможностей бюджета города Оби на соответствующий год. Прогнозируемое финансовое обеспечение изложено в приложении № 3 к Программе.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9. </w:t>
      </w:r>
      <w:proofErr w:type="gramStart"/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Контроль за</w:t>
      </w:r>
      <w:proofErr w:type="gramEnd"/>
      <w:r w:rsidRPr="00C6628C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 реализацией Программы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Для эффективной реализации Программы предусмотрено разделение функций </w:t>
      </w:r>
      <w:proofErr w:type="gramStart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контроля за</w:t>
      </w:r>
      <w:proofErr w:type="gramEnd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развитием и сохранностью элементов благоустройства города между органами  местного самоуправления.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реализацией Программы осуществляет администрация города Оби.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 целевым и эффективным использованием средств города осуществляется  Управлением финансов администрации города Оби, Советом депутатов,  в пределах полномочий, установленных нормативными правовыми актами Российской Федерации и Новосибирской области.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9.1.Система организации </w:t>
      </w:r>
      <w:proofErr w:type="gram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Программы: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9.1.1 Заказчик Программы координирует ее выполнение.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9.1.2. Исполнители Программы действуют по поручению Заказчика и несут ответственность за своевременную и качественную реализацию конкретных мероприятий Программы.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9.1.3. Ответственный исполнитель Программы ежеквартально до 20 числа месяца, следующего за окончанием квартала, обязан предоставить в отдел жилищно-коммунального хозяйства администрации города Оби отчет о реализации Программы с пояснительной запиской о выполняемых мероприятиях Программы.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9.1.4. Отдел жилищно-коммунального хозяйства администрации города Оби производит анализ реализации Программы и представляет главе города Оби сводный отчет и свои предложения по дальнейшей реализации Программы.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9.1.5. По истечении срока исполнения Программы ответственный исполнитель в обязательном порядке в течение одного месяца готовит сводный отчет о реализации Программы за весь период ее действия с пояснительной запиской о реализованных мероприятиях, достигнутых целях, возникших в процессе реализации Программы трудностях.</w:t>
      </w:r>
    </w:p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9.1.6. Сводный отчет о реализации Программы выносится на рассмотрение и утверждение Совета депутатов в городе Оби в виде проекта решения Совета депутатов </w:t>
      </w:r>
      <w:proofErr w:type="spell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C66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области.</w:t>
      </w:r>
    </w:p>
    <w:tbl>
      <w:tblPr>
        <w:tblW w:w="0" w:type="dxa"/>
        <w:tblInd w:w="15" w:type="dxa"/>
        <w:shd w:val="clear" w:color="auto" w:fill="EBE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2204"/>
        <w:gridCol w:w="414"/>
        <w:gridCol w:w="1416"/>
        <w:gridCol w:w="486"/>
        <w:gridCol w:w="574"/>
        <w:gridCol w:w="570"/>
        <w:gridCol w:w="566"/>
        <w:gridCol w:w="1091"/>
      </w:tblGrid>
      <w:tr w:rsidR="00C6628C" w:rsidRPr="00C6628C" w:rsidTr="00C6628C">
        <w:trPr>
          <w:trHeight w:val="300"/>
        </w:trPr>
        <w:tc>
          <w:tcPr>
            <w:tcW w:w="48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 Ведомственной целевой программе "Благоустройство территории города Оби Новосибирской области на 2014-2016 годы"</w:t>
            </w: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Цели и задачи</w:t>
            </w: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gridSpan w:val="9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ведомственной целевой программы</w:t>
            </w: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2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Цель/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задачи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,т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ребующие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решения для достижения цели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Показатель,          целевой индикатор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hyperlink r:id="rId13" w:anchor="sub_1802" w:history="1">
              <w:r w:rsidRPr="00C6628C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Значение весового коэффициента целевого индикатора 1</w:t>
              </w:r>
            </w:hyperlink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Значение целевого индикатора                  (по годам)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6628C" w:rsidRPr="00C6628C" w:rsidTr="00C6628C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1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Совершенствование системы благоустройства и озеленения города, создание наиболее благоприятной, комфортной и безопасной среды жизнедеятельности горожан.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Задача 1: Организация строительства, ремонта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автодоролг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 xml:space="preserve"> общего пользования и объектов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1050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Ремонт автодорог общего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31955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51625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Ремонт внутриквартальных проездов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675"/>
        </w:trPr>
        <w:tc>
          <w:tcPr>
            <w:tcW w:w="0" w:type="auto"/>
            <w:tcBorders>
              <w:lef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Ремонт пешеходных дорожек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450"/>
        </w:trPr>
        <w:tc>
          <w:tcPr>
            <w:tcW w:w="0" w:type="auto"/>
            <w:tcBorders>
              <w:lef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Устройство тротуаров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960"/>
        </w:trPr>
        <w:tc>
          <w:tcPr>
            <w:tcW w:w="0" w:type="auto"/>
            <w:tcBorders>
              <w:lef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Строительство светофорных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960"/>
        </w:trPr>
        <w:tc>
          <w:tcPr>
            <w:tcW w:w="0" w:type="auto"/>
            <w:tcBorders>
              <w:lef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Реконструкция светофорных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1275"/>
        </w:trPr>
        <w:tc>
          <w:tcPr>
            <w:tcW w:w="0" w:type="auto"/>
            <w:tcBorders>
              <w:lef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Установка технических средств организации дорожного движения (дорожные знаки)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690"/>
        </w:trPr>
        <w:tc>
          <w:tcPr>
            <w:tcW w:w="0" w:type="auto"/>
            <w:tcBorders>
              <w:lef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Обустройство парковок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Задача 2:  Организация размещения элементов и малых архитектурных форм детских спортивно-игровых площадок, контейнерные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885"/>
        </w:trPr>
        <w:tc>
          <w:tcPr>
            <w:tcW w:w="0" w:type="auto"/>
            <w:tcBorders>
              <w:lef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Установка комплексной игровой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885"/>
        </w:trPr>
        <w:tc>
          <w:tcPr>
            <w:tcW w:w="0" w:type="auto"/>
            <w:tcBorders>
              <w:lef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Установка отдельных элементов детской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Задача 3: Развитие сетей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Строительство линий уличного освещения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555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1 - сумма значений весовых коэффициентов целевых индикаторов программы должна быть равной единице.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255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2 - приводится значение целевого индикатора до начала реализации программы.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6628C" w:rsidRPr="00C6628C" w:rsidRDefault="00C6628C" w:rsidP="00C6628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628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1240"/>
        <w:gridCol w:w="906"/>
        <w:gridCol w:w="750"/>
        <w:gridCol w:w="750"/>
        <w:gridCol w:w="673"/>
        <w:gridCol w:w="857"/>
        <w:gridCol w:w="1303"/>
        <w:gridCol w:w="1039"/>
      </w:tblGrid>
      <w:tr w:rsidR="00C6628C" w:rsidRPr="00C6628C" w:rsidTr="00C6628C">
        <w:trPr>
          <w:trHeight w:val="285"/>
        </w:trPr>
        <w:tc>
          <w:tcPr>
            <w:tcW w:w="364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28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Приложение № 2 </w:t>
            </w:r>
          </w:p>
        </w:tc>
      </w:tr>
      <w:tr w:rsidR="00C6628C" w:rsidRPr="00C6628C" w:rsidTr="00C6628C">
        <w:trPr>
          <w:trHeight w:val="40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Ведомственной целевой программе "Благоустройство территории города Оби Новосибирской области на 2014-2016 годы"</w:t>
            </w:r>
          </w:p>
        </w:tc>
      </w:tr>
      <w:tr w:rsidR="00C6628C" w:rsidRPr="00C6628C" w:rsidTr="00C6628C">
        <w:trPr>
          <w:trHeight w:val="40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40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735"/>
        </w:trPr>
        <w:tc>
          <w:tcPr>
            <w:tcW w:w="0" w:type="auto"/>
            <w:gridSpan w:val="9"/>
            <w:tcBorders>
              <w:bottom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Мероприятия ведомственной целевой программы</w:t>
            </w:r>
          </w:p>
        </w:tc>
      </w:tr>
      <w:tr w:rsidR="00C6628C" w:rsidRPr="00C6628C" w:rsidTr="00C6628C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6628C" w:rsidRPr="00C6628C" w:rsidTr="00C6628C">
        <w:trPr>
          <w:trHeight w:val="615"/>
        </w:trPr>
        <w:tc>
          <w:tcPr>
            <w:tcW w:w="0" w:type="auto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285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285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...</w:t>
            </w:r>
          </w:p>
        </w:tc>
      </w:tr>
      <w:tr w:rsidR="00C6628C" w:rsidRPr="00C6628C" w:rsidTr="00C6628C">
        <w:trPr>
          <w:trHeight w:val="900"/>
        </w:trPr>
        <w:tc>
          <w:tcPr>
            <w:tcW w:w="0" w:type="auto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Цель программы: Совершенствование системы благоустройства и озеленения города, создание наиболее благоприятной, комфортной и безопасной среды жизнедеятельности горожан.</w:t>
            </w:r>
          </w:p>
        </w:tc>
      </w:tr>
      <w:tr w:rsidR="00C6628C" w:rsidRPr="00C6628C" w:rsidTr="00C6628C">
        <w:trPr>
          <w:trHeight w:val="291"/>
        </w:trPr>
        <w:tc>
          <w:tcPr>
            <w:tcW w:w="0" w:type="auto"/>
            <w:gridSpan w:val="9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Задача 1: Организация строительства, ремонта  автодорог общего пользования и объектов дорожного движения</w:t>
            </w:r>
          </w:p>
        </w:tc>
      </w:tr>
      <w:tr w:rsidR="00C6628C" w:rsidRPr="00C6628C" w:rsidTr="00C6628C">
        <w:trPr>
          <w:trHeight w:val="276"/>
        </w:trPr>
        <w:tc>
          <w:tcPr>
            <w:tcW w:w="0" w:type="auto"/>
            <w:gridSpan w:val="9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1.1.Ремонт автодорог общего пользования: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31955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51625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100380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32978,4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45862,3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49454,0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128294,7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1.1.1.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.К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ирова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(асфальтирование) ПСД, СМР (округ 7,8)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5745,6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6745,6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1.1.2. ул. Станционная </w:t>
            </w: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ощебенение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16140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20982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1.1.3.ул. Станционная (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ремонт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а/б полотна)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1.1.4. ул. Ломоносова (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кап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емонт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асфальтового покрытия) с установкой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дор.знаков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разметки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15155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21217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21217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1.1.5. ремонт  ул. Ломоносова (от съезда с кольца до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ЖКО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а/порта 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1.1.6. ул. Рабочая -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.С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тепная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(ремонт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11480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14924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14924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1.1.7. ул. Рабочая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-к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ладбище (ремонт)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1.1.8. ул. Вокзальная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ремонт а/б полотна)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16485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1.1.9. ул. Вокзальная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дома №1 до дома №44)  щебень (округ3)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1.1.10.пер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.Д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ачный (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ощебенение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1.1.11.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ерезовый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ощебенение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 (округ 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90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1.1.12.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.М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атросова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ощебенение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2948,4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2948,4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1.1.13.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.С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адовая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(щебень)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1.1.14.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.П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ушкина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(щебень)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1.1.15.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.Г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еодезическая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от 10/1 до 6а (ремонт дороги)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1605,3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1605,3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1.1.16.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.Г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еодезическая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 от школы №2 до домов №№7-19 (округ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1.1.17.ул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.П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окрышкина (асфальтирование) ПСД, СМР (округ 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11894,4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12894,4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1.1.18.Реконструкция дороги от М-51 до 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.С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игнальная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(Павино) ПСД - есть (округ 27) - школьный маршрут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1.2. Ремонт внутридомовой территории и проездов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в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т.ч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1.2.1.Ремонт (ливневой канализации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)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3-7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</w:t>
            </w: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1.2.2. Благоустройство территории , прилегающая к центру "Забота"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.Ч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калова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1.3. Ремонт пешеходных дорожек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1.3.1.Ремонт пешеходной дорожки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о.п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. Аэрофлот до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ост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.П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утепровод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(асфальтовое покрытие) (округ 27)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1.3.2.Ремонт пешеходной дорожки от администрации до 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.Ч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калова,38 и в/г 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1.3.3. Ремонт бетонного  покрытия пешеходной дорожки от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.К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алинина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до ул.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Л.Толстого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1.4  Строительство тротуаров, пешеходных дорожек (корректировка стоимости работ при получении ПСД)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в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т.ч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1.4.1. ПСД, СМР  тротуар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.В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окзальная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</w:t>
            </w: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1.4.2. ПСД и СМР тротуара от мостика (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.В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ласиха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) до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ул.Вокзальная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1.4.3. ПСД, СМР тротуар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.О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вдоль домов 2/1, 2, 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1.5.Строительство светофорных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в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т.ч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1.5.1.Светофорный объект на остановке "Октябрьская"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СМР)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1.5.2.Светофорный объект  при выезде с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ольшая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на М-51(ПСД, СМР)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1.5.3.Светофорный объект на остановке "Больница"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1.6.Реконструкция светофорных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973,4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1.6.1. Реконструкция светофора на ост. "Рынок"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</w:t>
            </w: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затрат,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1.6.2. Реконструкция светофора на ост. "ДК Крылья Сибири""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1.7.Установка и обустройство остановочных павильонов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1/31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120/25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в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т.ч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1.8. Установка технических средств организации дорожного движения (дорожные знаки, средства принудительного снижения скорости)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в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т.ч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1.9. Устройство парковок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1.9.1. Парковка между ж/дорогой и домами №№ 11,12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ЖКО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а/порта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1.10. Ремонт внутридомовой территории и проездов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1.10.1. Ремонт внутридомовой территории в/117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lastRenderedPageBreak/>
              <w:t>Итого по задачи 1: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 всего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43296,8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50682,3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51054,0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145033,1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61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Задача 2: Организация размещения элементов и малых архитектурных форм детских спортивно-игровых площадок, контейнерных площадок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2.1. Установка комплексной игровой площадки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в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т.ч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2.1.1 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ереговая,208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2.1.2 ул. Октябрьская,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2.1.3. 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.В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окзальная,68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2.1.4.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.Ж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елезнодорожная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2.1.5.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.К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отельная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2.1.6.Между домами 3-5 по ул. Шевченко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2.1.7.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.Б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ольшая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ЖКО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а/порта,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45"/>
        </w:trPr>
        <w:tc>
          <w:tcPr>
            <w:tcW w:w="0" w:type="auto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.М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атросова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ЖКО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а/порта, между домами 2 и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2.1.8.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.Г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еодезическая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45"/>
        </w:trPr>
        <w:tc>
          <w:tcPr>
            <w:tcW w:w="0" w:type="auto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2.1.10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ЖКО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а/порта, 1-6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45"/>
        </w:trPr>
        <w:tc>
          <w:tcPr>
            <w:tcW w:w="0" w:type="auto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.А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виационная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2.1.9.  Между домами 10-12 по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.Г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еодезическая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2.2.Установка отдельных элементов  детской площадки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Сумма затрат, в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т.ч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2.2.1 ул. Октябрьская, 2/1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2.2.2 ул. Матросова,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компл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2.2.3 ул. </w:t>
            </w: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Строительная, 13,29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Количеств</w:t>
            </w: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2.2.4. ул. Чкалова,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2.2.5. ул. Калинина, 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2.2.6. В/городок, 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компл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2.2.7. Геодезическая,8 (турник, скамья для отжимания, брусья)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2.2.8. Между домами 124 и 126 военный городок  (турник, скамья для отжимания, брусья)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компл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2.2.9.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Военны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городок, 118 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 дворе - турник, скамья для отжимания, брусья)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компл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2.2.10. Калинина, 20  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 дворе - турник, скамья для отжимания, брусья)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 по задачи 2: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Сумма затрат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48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Задача 3: Развитие сетей уличного освещения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3.1.Строительство сетей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3711,3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4111,3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3.1.1. ПСД, СМР сетей уличного освещения от дома 68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.Г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еодезическая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ул.Степная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3.1.2. ПСД и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СМРт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сетей уличного освещения переулка от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.К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алинина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ул.Линейная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3.1.3. Освещение тротуарной дорожки от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.А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эрофлот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до остановки "Путепровод"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3.1.4. СМР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наружнее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освещение </w:t>
            </w: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.У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садебный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861,3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861,3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3.1.5.Восстановление сетей уличного освещения после проведения ремонта ВЛ-0,4кВ, ВЛ-10кВ ОАО РЭС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Сумма затрат: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</w:t>
            </w:r>
            <w:proofErr w:type="gramStart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.р</w:t>
            </w:r>
            <w:proofErr w:type="gram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уб</w:t>
            </w:r>
            <w:proofErr w:type="spellEnd"/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 по задачи 3: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Сумма затрат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3711,3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lang w:eastAsia="ru-RU"/>
              </w:rPr>
              <w:t>4111,3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Итого 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Сумма затрат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49808,1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54482,3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color w:val="242424"/>
                <w:sz w:val="27"/>
                <w:szCs w:val="27"/>
                <w:lang w:eastAsia="ru-RU"/>
              </w:rPr>
              <w:t>53754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7"/>
                <w:szCs w:val="27"/>
                <w:lang w:eastAsia="ru-RU"/>
              </w:rPr>
              <w:t>158044,4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</w:tbl>
    <w:p w:rsidR="00C6628C" w:rsidRPr="00C6628C" w:rsidRDefault="00C6628C" w:rsidP="00C662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dxa"/>
        <w:tblInd w:w="15" w:type="dxa"/>
        <w:shd w:val="clear" w:color="auto" w:fill="EBEBE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924"/>
        <w:gridCol w:w="808"/>
        <w:gridCol w:w="635"/>
        <w:gridCol w:w="635"/>
        <w:gridCol w:w="1563"/>
        <w:gridCol w:w="118"/>
        <w:gridCol w:w="766"/>
        <w:gridCol w:w="506"/>
        <w:gridCol w:w="747"/>
        <w:gridCol w:w="1178"/>
      </w:tblGrid>
      <w:tr w:rsidR="00C6628C" w:rsidRPr="00C6628C" w:rsidTr="00C6628C">
        <w:trPr>
          <w:trHeight w:val="300"/>
        </w:trPr>
        <w:tc>
          <w:tcPr>
            <w:tcW w:w="34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Приложение N 3</w:t>
            </w:r>
          </w:p>
        </w:tc>
      </w:tr>
      <w:tr w:rsidR="00C6628C" w:rsidRPr="00C6628C" w:rsidTr="00C6628C">
        <w:trPr>
          <w:trHeight w:val="25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 Ведомственной целевой программе "Благоустройство территории города Оби Новосибирской области на 2014-2016 годы"</w:t>
            </w:r>
          </w:p>
        </w:tc>
      </w:tr>
      <w:tr w:rsidR="00C6628C" w:rsidRPr="00C6628C" w:rsidTr="00C6628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Сводные финансовые затраты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  <w:lang w:eastAsia="ru-RU"/>
              </w:rPr>
              <w:t>ведомственной целевой программы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Источники и объемы расходов по программе</w:t>
            </w:r>
          </w:p>
        </w:tc>
        <w:tc>
          <w:tcPr>
            <w:tcW w:w="0" w:type="auto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Финансовые затраты (в ценах 2013 г.)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BEBEA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15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690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Всего финансовых затрат, в том числе </w:t>
            </w:r>
            <w:proofErr w:type="gramStart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из</w:t>
            </w:r>
            <w:proofErr w:type="gramEnd"/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158044,1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49808,1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54482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53754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405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90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hyperlink r:id="rId14" w:anchor="sub_1804" w:history="1">
              <w:r w:rsidRPr="00C6628C">
                <w:rPr>
                  <w:rFonts w:ascii="Arial" w:eastAsia="Times New Roman" w:hAnsi="Arial" w:cs="Arial"/>
                  <w:color w:val="BF0306"/>
                  <w:sz w:val="24"/>
                  <w:szCs w:val="24"/>
                  <w:u w:val="single"/>
                  <w:lang w:eastAsia="ru-RU"/>
                </w:rPr>
                <w:t>областного бюджета</w:t>
              </w:r>
            </w:hyperlink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450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158044,1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49808,1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54482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53754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90"/>
        </w:trPr>
        <w:tc>
          <w:tcPr>
            <w:tcW w:w="0" w:type="auto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25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6628C" w:rsidRPr="00C6628C" w:rsidTr="00C6628C">
        <w:trPr>
          <w:trHeight w:val="360"/>
        </w:trPr>
        <w:tc>
          <w:tcPr>
            <w:tcW w:w="0" w:type="auto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* Указываются прогнозные значения.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6628C" w:rsidRPr="00C6628C" w:rsidRDefault="00C6628C" w:rsidP="00C6628C">
            <w:pPr>
              <w:spacing w:before="15" w:after="15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6628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628C" w:rsidRPr="00C6628C" w:rsidRDefault="00C6628C" w:rsidP="00C6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62FE" w:rsidRPr="00C6628C" w:rsidRDefault="00F362FE" w:rsidP="00C6628C"/>
    <w:sectPr w:rsidR="00F362FE" w:rsidRPr="00C6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C6628C"/>
    <w:rsid w:val="00E84C85"/>
    <w:rsid w:val="00F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3%D1%82%D0%B5%D0%BF%D1%80%D0%BE%D0%B2%D0%BE%D0%B4" TargetMode="External"/><Relationship Id="rId13" Type="http://schemas.openxmlformats.org/officeDocument/2006/relationships/hyperlink" Target="http://10.5.192.208/index.php/administration/2012-01-27-15-07-38/925-postanovlenie-administracii-goroda-obi-ot-17122013-g-1340-ob-utverzhdenii-vedomstvennoj-celevoj-programmy-blagoustrojstvo-territorii-goroda-obi-novosibirskoj-oblasti-na-20142016-god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0%D0%BC%D0%BF%D0%B0" TargetMode="External"/><Relationship Id="rId12" Type="http://schemas.openxmlformats.org/officeDocument/2006/relationships/hyperlink" Target="http://ru.wikipedia.org/wiki/%D0%9D%D0%B0%D1%80%D1%83%D0%B6%D0%BD%D0%B0%D1%8F_%D1%80%D0%B5%D0%BA%D0%BB%D0%B0%D0%BC%D0%B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2%D0%B8%D0%B4%D0%B8%D0%BC%D0%BE%D1%81%D1%82%D1%8C" TargetMode="External"/><Relationship Id="rId11" Type="http://schemas.openxmlformats.org/officeDocument/2006/relationships/hyperlink" Target="http://ru.wikipedia.org/wiki/%D0%94%D0%BE%D1%80%D0%BE%D0%B6%D0%BD%D1%8B%D0%B9_%D0%B7%D0%BD%D0%B0%D0%BA" TargetMode="External"/><Relationship Id="rId5" Type="http://schemas.openxmlformats.org/officeDocument/2006/relationships/hyperlink" Target="http://ru.wikipedia.org/wiki/%D0%9E%D0%BF%D1%82%D0%B8%D0%BA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0%BD%D1%88%D0%BB%D0%B0%D0%B3_(%D1%82%D0%B0%D0%B1%D0%BB%D0%B8%D1%87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E%D1%87%D1%8C" TargetMode="External"/><Relationship Id="rId14" Type="http://schemas.openxmlformats.org/officeDocument/2006/relationships/hyperlink" Target="http://10.5.192.208/index.php/administration/2012-01-27-15-07-38/925-postanovlenie-administracii-goroda-obi-ot-17122013-g-1340-ob-utverzhdenii-vedomstvennoj-celevoj-programmy-blagoustrojstvo-territorii-goroda-obi-novosibirskoj-oblasti-na-20142016-go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4969</Words>
  <Characters>28325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2019-04-19T02:15:00Z</dcterms:created>
  <dcterms:modified xsi:type="dcterms:W3CDTF">2019-04-19T02:15:00Z</dcterms:modified>
</cp:coreProperties>
</file>