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Администрация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города Оби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Новосибирской области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ПОСТАНОВЛЕНИЕ</w:t>
      </w:r>
    </w:p>
    <w:p w:rsidR="003A5FD1" w:rsidRPr="003A5FD1" w:rsidRDefault="003A5FD1" w:rsidP="003A5FD1">
      <w:pPr>
        <w:widowControl/>
        <w:suppressAutoHyphens w:val="0"/>
        <w:autoSpaceDE/>
        <w:autoSpaceDN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от  </w:t>
      </w:r>
      <w:r w:rsidRPr="003A5FD1">
        <w:rPr>
          <w:rFonts w:ascii="Arial" w:hAnsi="Arial" w:cs="Arial"/>
          <w:color w:val="242424"/>
          <w:kern w:val="0"/>
          <w:sz w:val="27"/>
          <w:szCs w:val="27"/>
          <w:u w:val="single"/>
          <w:lang w:bidi="ar-SA"/>
        </w:rPr>
        <w:t>27.11.2013</w:t>
      </w: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                        </w:t>
      </w:r>
      <w:r>
        <w:rPr>
          <w:rFonts w:ascii="Arial" w:hAnsi="Arial" w:cs="Arial"/>
          <w:color w:val="242424"/>
          <w:kern w:val="0"/>
          <w:sz w:val="27"/>
          <w:szCs w:val="27"/>
          <w:lang w:val="en-US" w:bidi="ar-SA"/>
        </w:rPr>
        <w:t xml:space="preserve"> </w:t>
      </w: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    </w:t>
      </w:r>
      <w:bookmarkStart w:id="0" w:name="_GoBack"/>
      <w:bookmarkEnd w:id="0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                                             № </w:t>
      </w:r>
      <w:r w:rsidRPr="003A5FD1">
        <w:rPr>
          <w:rFonts w:ascii="Arial" w:hAnsi="Arial" w:cs="Arial"/>
          <w:color w:val="242424"/>
          <w:kern w:val="0"/>
          <w:sz w:val="27"/>
          <w:szCs w:val="27"/>
          <w:u w:val="single"/>
          <w:lang w:bidi="ar-SA"/>
        </w:rPr>
        <w:t>1242</w:t>
      </w:r>
    </w:p>
    <w:p w:rsidR="003A5FD1" w:rsidRPr="003A5FD1" w:rsidRDefault="003A5FD1" w:rsidP="003A5FD1">
      <w:pPr>
        <w:widowControl/>
        <w:suppressAutoHyphens w:val="0"/>
        <w:autoSpaceDE/>
        <w:autoSpaceDN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 создании Общественного совета</w:t>
      </w:r>
    </w:p>
    <w:p w:rsidR="003A5FD1" w:rsidRPr="003A5FD1" w:rsidRDefault="003A5FD1" w:rsidP="003A5FD1">
      <w:pPr>
        <w:widowControl/>
        <w:suppressAutoHyphens w:val="0"/>
        <w:autoSpaceDE/>
        <w:autoSpaceDN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 xml:space="preserve">по оценке качества работы </w:t>
      </w:r>
      <w:proofErr w:type="gramStart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муниципальных</w:t>
      </w:r>
      <w:proofErr w:type="gramEnd"/>
    </w:p>
    <w:p w:rsidR="003A5FD1" w:rsidRPr="003A5FD1" w:rsidRDefault="003A5FD1" w:rsidP="003A5FD1">
      <w:pPr>
        <w:widowControl/>
        <w:suppressAutoHyphens w:val="0"/>
        <w:autoSpaceDE/>
        <w:autoSpaceDN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учреждений на территории города Оби,</w:t>
      </w:r>
    </w:p>
    <w:p w:rsidR="003A5FD1" w:rsidRPr="003A5FD1" w:rsidRDefault="003A5FD1" w:rsidP="003A5FD1">
      <w:pPr>
        <w:widowControl/>
        <w:suppressAutoHyphens w:val="0"/>
        <w:autoSpaceDE/>
        <w:autoSpaceDN/>
        <w:rPr>
          <w:rFonts w:ascii="Arial" w:hAnsi="Arial" w:cs="Arial"/>
          <w:color w:val="242424"/>
          <w:kern w:val="0"/>
          <w:lang w:bidi="ar-SA"/>
        </w:rPr>
      </w:pPr>
      <w:proofErr w:type="gramStart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оказывающих</w:t>
      </w:r>
      <w:proofErr w:type="gramEnd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 xml:space="preserve"> социальные услуги населению</w:t>
      </w:r>
    </w:p>
    <w:p w:rsidR="003A5FD1" w:rsidRPr="003A5FD1" w:rsidRDefault="003A5FD1" w:rsidP="003A5FD1">
      <w:pPr>
        <w:widowControl/>
        <w:suppressAutoHyphens w:val="0"/>
        <w:autoSpaceDE/>
        <w:autoSpaceDN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в сферах социального обслуживания, образования,</w:t>
      </w:r>
    </w:p>
    <w:p w:rsidR="003A5FD1" w:rsidRPr="003A5FD1" w:rsidRDefault="003A5FD1" w:rsidP="003A5FD1">
      <w:pPr>
        <w:widowControl/>
        <w:suppressAutoHyphens w:val="0"/>
        <w:autoSpaceDE/>
        <w:autoSpaceDN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физической культуры и спорта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 xml:space="preserve">В целях </w:t>
      </w:r>
      <w:proofErr w:type="gramStart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организации независимой оценки качества работы муниципальных учреждений</w:t>
      </w:r>
      <w:proofErr w:type="gramEnd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 xml:space="preserve"> на территории города Оби, оказывающих социальные услуги населению в сферах социального обслуживания, образования, физической культуры и спорта</w:t>
      </w:r>
      <w:r w:rsidR="00F37C54" w:rsidRPr="00F37C54">
        <w:rPr>
          <w:rFonts w:ascii="Arial" w:hAnsi="Arial" w:cs="Arial"/>
          <w:color w:val="242424"/>
          <w:kern w:val="0"/>
          <w:sz w:val="27"/>
          <w:szCs w:val="27"/>
          <w:lang w:bidi="ar-SA"/>
        </w:rPr>
        <w:t>3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ПОСТАНОВЛЯЮ: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 xml:space="preserve">1. Создать при администрации города Оби Общественный совет </w:t>
      </w:r>
      <w:proofErr w:type="gramStart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по</w:t>
      </w:r>
      <w:proofErr w:type="gramEnd"/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оценке качества работы муниципальных учреждений на территории города Оби, оказывающих социальные услуги населению в сферах социального обслуживания, образования, физической культуры и спорта.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2. Утвердить положение об Общественном совете по оценке качества работы муниципальных учреждений на территории города Оби, оказывающих социальные услуги населению в сферах социального обслуживания, образования, физической культуры и спорта (приложение № 1).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 Утвердить состав Общественного совета по оценке качества работы муниципальных учреждений на территории города Оби, оказывающих социальные услуги населению в сферах социального обслуживания, образования, физической культуры и спорта (приложение № 2).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4. Утвердить рабочие группы </w:t>
      </w:r>
      <w:r w:rsidRPr="003A5FD1">
        <w:rPr>
          <w:rFonts w:ascii="Times New Roman CYR" w:hAnsi="Times New Roman CYR" w:cs="Arial"/>
          <w:color w:val="242424"/>
          <w:kern w:val="0"/>
          <w:sz w:val="27"/>
          <w:szCs w:val="27"/>
          <w:lang w:bidi="ar-SA"/>
        </w:rPr>
        <w:t>для организации оценки качества работы </w:t>
      </w: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муниципальных учреждений на территории города Оби, оказывающих социальные услуги населению в сферах социального обслуживания, образования, физической культуры и спорта (приложение № 3).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 Опубликовать настоящее постановление в газете «</w:t>
      </w:r>
      <w:proofErr w:type="spellStart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Аэро</w:t>
      </w:r>
      <w:proofErr w:type="spellEnd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-Сити» и разместить на официальном сайте города Оби Новосибирской области.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lastRenderedPageBreak/>
        <w:t xml:space="preserve">6. Контроль за исполнением настоящего постановления возложить </w:t>
      </w:r>
      <w:proofErr w:type="gramStart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на</w:t>
      </w:r>
      <w:proofErr w:type="gramEnd"/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заместителя главы администрации И.Ю. Попова.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 xml:space="preserve">Глава города                                                                      А.Г. </w:t>
      </w:r>
      <w:proofErr w:type="spellStart"/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Нешин</w:t>
      </w:r>
      <w:proofErr w:type="spellEnd"/>
    </w:p>
    <w:p w:rsidR="003A5FD1" w:rsidRDefault="003A5FD1">
      <w:pPr>
        <w:widowControl/>
        <w:suppressAutoHyphens w:val="0"/>
        <w:autoSpaceDE/>
        <w:autoSpaceDN/>
        <w:spacing w:after="200" w:line="276" w:lineRule="auto"/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</w:pPr>
      <w:r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br w:type="page"/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lastRenderedPageBreak/>
        <w:t>Приложение № 1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к постановлению администрации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города Оби Новосибирской области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от «27» ноября 2013 г. № 1242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proofErr w:type="gramStart"/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П</w:t>
      </w:r>
      <w:proofErr w:type="gramEnd"/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 xml:space="preserve"> О Л О Ж Е Н И Е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об Общественном совете по оценке качества работы муниципальных учреждений на территории города Оби, оказывающих социальные услуги населению в сферах социального обслуживания, образования, физической культуры и спорта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1. Общие положения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1.1. Общественный совет по оценке качества работы муниципальных учреждений на территории города Оби, оказывающих социальные услуги населению в сферах социального обслуживания, образования, физической культуры и спорта (далее - Общественный совет), создается на общественных началах как совещательный орган.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1.2. Общественный совет создается при администрации города Оби.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1.3. Общественный совет создается, реорганизуется и ликвидируется постановлением администрации города Оби Новосибирской области.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1.4. Общественный совет при организации деятельности по независимой оценке качества работы муниципальных учреждений, оказывающих социальные услуги населению в сферах социального обслуживания, образования, физической культуры и спорта, руководствуется в своей работе законодательством Российской Федерации, законодательством Новосибирской области и настоящим Положением.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1.5. Деятельность членов Общественного совета строится на добровольной основе, принципах открытости и партнерства и строго в соответствии с действующим законодательством.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1.6. Решения, принимаемые Общественным советом в соответствии с его компетенцией, носят рекомендательный характер.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2. Цель и задачи Общественного совета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2.1. Целью деятельности Общественного совета является проведение независимой оценки качества работы муниципальных учреждений на территории города Оби, оказывающих социальные услуги населению в сферах социального обслуживания, образования, физической культуры и спорта (далее - муниципальные учреждения).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lastRenderedPageBreak/>
        <w:t>2.2. Основными задачами деятельности Общественного совета являются: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2.2.1. Организация и реализация мероприятий по оценке качества работы муниципальных учреждений с целью повышения эффективности их деятельности.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2.2.2. Выработка рекомендаций по улучшению качества работы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 Функции и полномочия Общественного совета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3.1. Общественный совет при организации оценки качества работы муниципальных учреждений: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3.1.1. Формирует с учетом уровня оценки и специфики деятельности муниципальных учреждений  для проведения оценки качества работы, в том числе на основе изучения результатов общественного мнения.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3.1.2. Устанавливает периодичность и способы выявления общественного мнения о качестве работы оцениваемых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3.1.3. Организует работу по выявлению общественного мнения о качестве работы оцениваемых муниципальных учреждений, в том числе с помощью анкетирования клиентов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3.1.4. Определяет критерии эффективности и качества работы оцениваемых муниципальных учреждений, характеризующие: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открытость, доступность, актуальность, достоверность информации о муниципальном учреждении и порядке предоставления услуг в муниципальном учреждении, в том числе в электронной форме;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комфортность условий, в которых находится гражданин, при оказании ему услуг в муниципальном учреждении;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доступность получения услуг в муниципальном учреждении, в том числе для граждан с ограниченными возможностями здоровья;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время ожидания в очереди при получении услуг в муниципальном учреждении;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культуру обслуживания и персонала (доброжелательность, вежливость и компетентность работников муниципального учреждения);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долю получателей услуг, удовлетворенных качеством обслуживания в муниципальном учреждении.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lastRenderedPageBreak/>
        <w:t>3.1.5. Устанавливает порядок оценки качества работы муниципальных учреждений на основании критериев эффективности их работы, определенных и утвержденных Общественным советом.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3.1.6. Обобщает и анализирует результаты общественного мнения о качестве работы муниципальных учреждений, в том числе сформированные иными общественными организациями, профессиональными сообществами, средствами массовой информации и иными экспертами.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3.1.7. Формирует не реже одного раза в год результаты оценки качества работы оцениваемых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3.1.8. Принимает в пределах своей компетенции решения об оценке качества работы муниципальных учреждений, а также формирует предложения по оценке качества работы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3.2. К компетенции Общественного совета относится: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3.2.1. Осуществление запросов в целях получения информации от муниципальных учреждений. Запросы Общественного совета должны соответствовать целям и задачам его деятельности.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3.2.2. Направление членов Общественного совета для участия в заседаниях и совещаниях, проводимых муниципальными учреждениями</w:t>
      </w: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 </w:t>
      </w: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города Оби, на которых рассматриваются вопросы повышения эффективности деятельности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3.2.3. Приглашение руководителей и специалистов муниципальных учреждений</w:t>
      </w:r>
      <w:r w:rsidRPr="003A5FD1">
        <w:rPr>
          <w:rFonts w:ascii="Arial" w:hAnsi="Arial" w:cs="Arial"/>
          <w:color w:val="FF0000"/>
          <w:kern w:val="0"/>
          <w:sz w:val="27"/>
          <w:szCs w:val="27"/>
          <w:lang w:bidi="ar-SA"/>
        </w:rPr>
        <w:t> </w:t>
      </w: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города Оби на заседания Общественного совета.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3.2.4. Создание рабочих групп, в том числе с привлечением представителей иных общественных и попечительских советов, представители которых не вошли в состав Общественного совета, для организации оценки качества работы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3.2.5. Направление в муниципальные учреждения города Оби: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предложений об организации доступа к информации, необходимой для потребителей услуг муниципальных учреждений;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информации о результатах оценки качества работы муниципальных учреждений;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предложений об улучшении качества работы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4. Состав Общественного совета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lastRenderedPageBreak/>
        <w:t>4.1. Состав Общественного совета формируется в соответствии с требованиями статьи 7 Федерального закона от 04.04.2005 № 32-ФЗ «Об Общественной палате Российской Федерации».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4.2. При формировании состава Общественного совета обеспечивается отсутствие конфликта интересов.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4.3. Состав Общественного совета формируется Администрацией города Оби и составляет не менее 11 человек.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4.4. Общественный совет создает 3 (три) рабочие группы для организации оценки качества работы муниципальных учреждений.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4.5. Член Общественного совета может выйти из состава Общественного совета на основании письменного заявления.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4.6. Член Общественного совета может быть исключен из состава Общественного совета по решению Общественного совета.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 Порядок деятельности Общественного совета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5.1. Члены Общественного совета на первом заседании избирают председателя Общественного совета, секретаря Общественного совета, руководителей рабочих групп Общественного совета.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5.2. Члены Общественного совета принимают личное участие в заседаниях Общественного совета и рабочей группы Общественного совета.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5.3. Основными формами работы Общественного совета являются заседания Общественного совета, заседания рабочей группы Общественного совета.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5.4. Заседания Общественного совета проводятся не реже двух раз в год. По решению Общественного совета может быть проведено внеочередное заседание.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5.5. Повестка дня очередного заседания обсуждается членами Общественного Совета и утверждается простым большинством голосов.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5.6. О дате заседания члены Общественного совета уведомляются не позднее, чем за 3 дня до его проведения.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5.7. Общественный совет самостоятельно проводит мониторинг, сбор и обобщение сведений о деятельности муниципальных учреждений при организационной, информационной и методической поддержке.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 xml:space="preserve">5.8. Члены Общественного совета обладают равными правами при обсуждении всех вопросов в пределах компетенции Общественного </w:t>
      </w: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lastRenderedPageBreak/>
        <w:t>совета. Решения Общественного совета принимаются простым большинством голосов присутствующих на заседании членов Общественного совета и правомочны при наличии не менее половины членов Общественного совета.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5.9. Решение заседания Общественного совета оформляется протоколом, который подписывается председателем и секретарем Общественного совета.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5.10. Члены Общественного совета имеют право письменно изложить особое мнение по рассматриваемому вопросу, которое приобщается к протоколу заседания Общественного совета.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5.11. Протокол направляется муниципальным учреждениям.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5.12. Информация о деятельности и решениях Общественного совета, результатах оценки качества работы муниципальных учреждений   размещаются на официальном сайте города Оби Новосибирской области.</w:t>
      </w:r>
    </w:p>
    <w:p w:rsidR="003A5FD1" w:rsidRDefault="003A5FD1">
      <w:pPr>
        <w:widowControl/>
        <w:suppressAutoHyphens w:val="0"/>
        <w:autoSpaceDE/>
        <w:autoSpaceDN/>
        <w:spacing w:after="200" w:line="276" w:lineRule="auto"/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</w:pPr>
      <w:r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br w:type="page"/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lastRenderedPageBreak/>
        <w:t>Приложение № 2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к постановлению администрации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города Оби Новосибирской области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ind w:left="720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lang w:bidi="ar-SA"/>
        </w:rPr>
        <w:t>        </w:t>
      </w: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от «_____» ________ 2013 г. № _____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СОСТАВ Общественного совета по оценке качества работы муниципальных учреждений на территории города Оби, оказывающих социальные услуги населению в сферах социального обслуживания, образования, физической культуры и спорта.</w:t>
      </w:r>
    </w:p>
    <w:tbl>
      <w:tblPr>
        <w:tblW w:w="9570" w:type="dxa"/>
        <w:tblInd w:w="15" w:type="dxa"/>
        <w:shd w:val="clear" w:color="auto" w:fill="EBEBE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5"/>
        <w:gridCol w:w="160"/>
        <w:gridCol w:w="6055"/>
      </w:tblGrid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Попов И.Ю.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заместитель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главы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Шевелева И.В.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директор муниципального бюджетного учреждения «Комплексный центр социального обслуживания населения города Оби «Забота»;</w:t>
            </w:r>
          </w:p>
        </w:tc>
      </w:tr>
      <w:tr w:rsidR="003A5FD1" w:rsidRPr="003A5FD1" w:rsidTr="003A5FD1">
        <w:trPr>
          <w:trHeight w:val="435"/>
        </w:trPr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Трухина Н.Д.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начальник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отдела социального обслуживания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rPr>
          <w:trHeight w:val="435"/>
        </w:trPr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Сергеева О.Н.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начальник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управления образования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rPr>
          <w:trHeight w:val="435"/>
        </w:trPr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Ивашнева И.В.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начальник отдела по физической культуре и спорту администрации города Оби Новосибирской области;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Мамонтова Т.С.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начальник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отдела труда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proofErr w:type="spell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Кожемяченко</w:t>
            </w:r>
            <w:proofErr w:type="spell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 Е.Ф.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начальник отдела по делам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молодежи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Субботин Н.Ф.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городской организации ветеранов-пенсионеров войны, труда, военной службы и правоохранительных органов;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Ершов В.В.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обской городской общественной организации Профсоюза работников здравоохранения;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Сизая В.И.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общественной  организации «Обская местная организация всероссийского общества инвалидов»;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Можейко Л.С.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местной общественной организации «Женский Совет г. Оби»;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Антонов А.Е.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начальник отдела пособий и социальных выплат города Оби Новосибирской области;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lastRenderedPageBreak/>
              <w:t>Сергеева О.А.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начальник отдела по взаимодействию и связям с общественностью, руководитель общественной приемной главы города Оби;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Лисина Ю.В.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обской городской общественной организации Профсоюза работников образования и науки РФ.</w:t>
            </w:r>
          </w:p>
        </w:tc>
      </w:tr>
    </w:tbl>
    <w:p w:rsid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</w:pPr>
    </w:p>
    <w:p w:rsidR="003A5FD1" w:rsidRDefault="003A5FD1">
      <w:pPr>
        <w:widowControl/>
        <w:suppressAutoHyphens w:val="0"/>
        <w:autoSpaceDE/>
        <w:autoSpaceDN/>
        <w:spacing w:after="200" w:line="276" w:lineRule="auto"/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</w:pPr>
      <w:r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br w:type="page"/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lastRenderedPageBreak/>
        <w:t>Приложение № 3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к постановлению администрации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right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b/>
          <w:bCs/>
          <w:color w:val="242424"/>
          <w:kern w:val="0"/>
          <w:sz w:val="27"/>
          <w:szCs w:val="27"/>
          <w:lang w:bidi="ar-SA"/>
        </w:rPr>
        <w:t>города Оби Новосибирской области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rFonts w:ascii="Arial" w:hAnsi="Arial" w:cs="Arial"/>
          <w:color w:val="242424"/>
          <w:kern w:val="0"/>
          <w:lang w:bidi="ar-SA"/>
        </w:rPr>
        <w:t>               </w:t>
      </w:r>
      <w:r w:rsidRPr="003A5FD1">
        <w:rPr>
          <w:rFonts w:ascii="Arial" w:hAnsi="Arial" w:cs="Arial"/>
          <w:color w:val="242424"/>
          <w:kern w:val="0"/>
          <w:sz w:val="27"/>
          <w:szCs w:val="27"/>
          <w:lang w:bidi="ar-SA"/>
        </w:rPr>
        <w:t>        от «_____» ________ 2013 г. № _____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color w:val="000000"/>
          <w:kern w:val="0"/>
          <w:sz w:val="27"/>
          <w:szCs w:val="27"/>
          <w:lang w:bidi="ar-SA"/>
        </w:rPr>
        <w:t>СОСТАВ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color w:val="000000"/>
          <w:kern w:val="0"/>
          <w:sz w:val="27"/>
          <w:szCs w:val="27"/>
          <w:lang w:bidi="ar-SA"/>
        </w:rPr>
        <w:t>рабочих групп для организации оценки качества работы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color w:val="000000"/>
          <w:kern w:val="0"/>
          <w:sz w:val="27"/>
          <w:szCs w:val="27"/>
          <w:lang w:bidi="ar-SA"/>
        </w:rPr>
        <w:t>муниципальных учреждений на территории города Оби, оказывающих социальные услуги населению в сферах социального обслуживания,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color w:val="000000"/>
          <w:kern w:val="0"/>
          <w:sz w:val="27"/>
          <w:szCs w:val="27"/>
          <w:lang w:bidi="ar-SA"/>
        </w:rPr>
        <w:t>образования, физической культуры и спорта</w:t>
      </w:r>
    </w:p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color w:val="000000"/>
          <w:kern w:val="0"/>
          <w:sz w:val="27"/>
          <w:szCs w:val="27"/>
          <w:lang w:bidi="ar-SA"/>
        </w:rPr>
        <w:t>СОСТАВ рабочей группы </w:t>
      </w:r>
      <w:r w:rsidRPr="003A5FD1">
        <w:rPr>
          <w:rFonts w:ascii="Times New Roman CYR" w:hAnsi="Times New Roman CYR" w:cs="Times New Roman CYR"/>
          <w:color w:val="000000"/>
          <w:kern w:val="0"/>
          <w:sz w:val="27"/>
          <w:szCs w:val="27"/>
          <w:lang w:bidi="ar-SA"/>
        </w:rPr>
        <w:t>по организации оценки качества работы муниципального учреждения </w:t>
      </w:r>
      <w:r w:rsidRPr="003A5FD1">
        <w:rPr>
          <w:color w:val="000000"/>
          <w:kern w:val="0"/>
          <w:sz w:val="27"/>
          <w:szCs w:val="27"/>
          <w:lang w:bidi="ar-SA"/>
        </w:rPr>
        <w:t>на территории города Оби, оказывающего социальные услуги населению в сфере социального обслуживания</w:t>
      </w:r>
    </w:p>
    <w:tbl>
      <w:tblPr>
        <w:tblW w:w="9570" w:type="dxa"/>
        <w:tblInd w:w="15" w:type="dxa"/>
        <w:shd w:val="clear" w:color="auto" w:fill="EBEBE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5"/>
        <w:gridCol w:w="160"/>
        <w:gridCol w:w="6055"/>
      </w:tblGrid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Попов И.Ю.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заместитель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главы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Шевелева И.В.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директор муниципального бюджетного учреждения «Комплексный центр социального обслуживания населения города Оби «Забота»;</w:t>
            </w:r>
          </w:p>
        </w:tc>
      </w:tr>
      <w:tr w:rsidR="003A5FD1" w:rsidRPr="003A5FD1" w:rsidTr="003A5FD1">
        <w:trPr>
          <w:trHeight w:val="420"/>
        </w:trPr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Трухина Н.Д.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начальник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отдела социального обслуживания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Мамонтова Т.С.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начальник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отдела труда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Субботин Н.Ф.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городской организации ветеранов-пенсионеров войны, труда, военной службы и правоохранительных органов;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Сизая В.И.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общественной  организации «Обская местная организация всероссийского общества инвалидов»;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Можейко Л.С.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местной общественной организации «Женский Совет г. Оби».</w:t>
            </w:r>
          </w:p>
        </w:tc>
      </w:tr>
    </w:tbl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color w:val="000000"/>
          <w:kern w:val="0"/>
          <w:sz w:val="27"/>
          <w:szCs w:val="27"/>
          <w:lang w:bidi="ar-SA"/>
        </w:rPr>
        <w:t>СОСТАВ рабочей группы </w:t>
      </w:r>
      <w:r w:rsidRPr="003A5FD1">
        <w:rPr>
          <w:rFonts w:ascii="Times New Roman CYR" w:hAnsi="Times New Roman CYR" w:cs="Times New Roman CYR"/>
          <w:color w:val="000000"/>
          <w:kern w:val="0"/>
          <w:sz w:val="27"/>
          <w:szCs w:val="27"/>
          <w:lang w:bidi="ar-SA"/>
        </w:rPr>
        <w:t>по организации оценки качества работы муниципального учреждения </w:t>
      </w:r>
      <w:r w:rsidRPr="003A5FD1">
        <w:rPr>
          <w:color w:val="000000"/>
          <w:kern w:val="0"/>
          <w:sz w:val="27"/>
          <w:szCs w:val="27"/>
          <w:lang w:bidi="ar-SA"/>
        </w:rPr>
        <w:t>на территории города Оби, оказывающего социальные услуги населению в сфере образования</w:t>
      </w:r>
    </w:p>
    <w:tbl>
      <w:tblPr>
        <w:tblW w:w="9570" w:type="dxa"/>
        <w:tblInd w:w="15" w:type="dxa"/>
        <w:shd w:val="clear" w:color="auto" w:fill="EBEBE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5"/>
        <w:gridCol w:w="160"/>
        <w:gridCol w:w="6055"/>
      </w:tblGrid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Сергеева О.Н.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начальник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управления образования администрации города Оби Новосибирской </w:t>
            </w: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lastRenderedPageBreak/>
              <w:t>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proofErr w:type="spell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lastRenderedPageBreak/>
              <w:t>Кривотулова</w:t>
            </w:r>
            <w:proofErr w:type="spell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 С.Г.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главный специалист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управления образования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rPr>
          <w:trHeight w:val="420"/>
        </w:trPr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Дубровина А.В.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ведущий специалист </w:t>
            </w:r>
            <w:proofErr w:type="gram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управления образования администрации города Оби Новосибирской области</w:t>
            </w:r>
            <w:proofErr w:type="gram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Лисина Ю.В.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обской городской общественной организации Профсоюза работников образования и науки РФ;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Субботин Н.Ф.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городской организации ветеранов-пенсионеров войны, труда, военной службы и правоохранительных органов;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Можейко Л.С.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местной общественной организации «Женский Совет г. Оби».</w:t>
            </w:r>
          </w:p>
        </w:tc>
      </w:tr>
    </w:tbl>
    <w:p w:rsidR="003A5FD1" w:rsidRPr="003A5FD1" w:rsidRDefault="003A5FD1" w:rsidP="003A5FD1">
      <w:pPr>
        <w:widowControl/>
        <w:suppressAutoHyphens w:val="0"/>
        <w:autoSpaceDE/>
        <w:autoSpaceDN/>
        <w:spacing w:before="100" w:beforeAutospacing="1" w:after="100" w:afterAutospacing="1"/>
        <w:jc w:val="center"/>
        <w:rPr>
          <w:rFonts w:ascii="Arial" w:hAnsi="Arial" w:cs="Arial"/>
          <w:color w:val="242424"/>
          <w:kern w:val="0"/>
          <w:lang w:bidi="ar-SA"/>
        </w:rPr>
      </w:pPr>
      <w:r w:rsidRPr="003A5FD1">
        <w:rPr>
          <w:color w:val="000000"/>
          <w:kern w:val="0"/>
          <w:sz w:val="27"/>
          <w:szCs w:val="27"/>
          <w:lang w:bidi="ar-SA"/>
        </w:rPr>
        <w:t>СОСТАВ рабочей группы </w:t>
      </w:r>
      <w:r w:rsidRPr="003A5FD1">
        <w:rPr>
          <w:rFonts w:ascii="Times New Roman CYR" w:hAnsi="Times New Roman CYR" w:cs="Times New Roman CYR"/>
          <w:color w:val="000000"/>
          <w:kern w:val="0"/>
          <w:sz w:val="27"/>
          <w:szCs w:val="27"/>
          <w:lang w:bidi="ar-SA"/>
        </w:rPr>
        <w:t>по организации оценки качества работы муниципального учреждения </w:t>
      </w:r>
      <w:r w:rsidRPr="003A5FD1">
        <w:rPr>
          <w:color w:val="000000"/>
          <w:kern w:val="0"/>
          <w:sz w:val="27"/>
          <w:szCs w:val="27"/>
          <w:lang w:bidi="ar-SA"/>
        </w:rPr>
        <w:t>на территории города Оби, оказывающего социальные услуги населению в сфере физической культуры и спорта</w:t>
      </w:r>
    </w:p>
    <w:tbl>
      <w:tblPr>
        <w:tblW w:w="9570" w:type="dxa"/>
        <w:tblInd w:w="15" w:type="dxa"/>
        <w:shd w:val="clear" w:color="auto" w:fill="EBEBE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5"/>
        <w:gridCol w:w="160"/>
        <w:gridCol w:w="6055"/>
      </w:tblGrid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Ивашнева И.В.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начальник отдела по физической культуре и спорту администрации города Оби Новосибирской области;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Красилов В.С.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президент Новосибирской региональной общественной лиги «Обская футбольная лига»;</w:t>
            </w:r>
          </w:p>
        </w:tc>
      </w:tr>
      <w:tr w:rsidR="003A5FD1" w:rsidRPr="003A5FD1" w:rsidTr="003A5FD1">
        <w:trPr>
          <w:trHeight w:val="420"/>
        </w:trPr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Агутина Е.Н.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преподаватель муниципального бюджетного образовательного учреждения дополнительного образования детей «Городской центр дополнительного образования детей города Оби»;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Антонов Д.Ю.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учитель физкультуры государственного автономного стационарного учреждения социального обслуживания Новосибирской области «Обской психоневрологический интернат с отделением для детей инвалидов»;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Субботин Н.Ф.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городской организации ветеранов-пенсионеров войны, труда, военной службы и правоохранительных органов;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Можейко Л.С.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председатель местной общественной организации «Женский Совет г. Оби»;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proofErr w:type="spellStart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Урнтаев</w:t>
            </w:r>
            <w:proofErr w:type="spellEnd"/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 xml:space="preserve"> А.К.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тренер по каратэ спортивного клуба «Фаворит» в городе Оби;</w:t>
            </w:r>
          </w:p>
        </w:tc>
      </w:tr>
      <w:tr w:rsidR="003A5FD1" w:rsidRPr="003A5FD1" w:rsidTr="003A5FD1">
        <w:tc>
          <w:tcPr>
            <w:tcW w:w="31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Урванцева А.В.</w:t>
            </w:r>
          </w:p>
        </w:tc>
        <w:tc>
          <w:tcPr>
            <w:tcW w:w="1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-</w:t>
            </w:r>
          </w:p>
        </w:tc>
        <w:tc>
          <w:tcPr>
            <w:tcW w:w="56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5FD1" w:rsidRPr="003A5FD1" w:rsidRDefault="003A5FD1" w:rsidP="003A5FD1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242424"/>
                <w:kern w:val="0"/>
                <w:lang w:bidi="ar-SA"/>
              </w:rPr>
            </w:pPr>
            <w:r w:rsidRPr="003A5FD1">
              <w:rPr>
                <w:rFonts w:ascii="Arial" w:hAnsi="Arial" w:cs="Arial"/>
                <w:color w:val="242424"/>
                <w:kern w:val="0"/>
                <w:sz w:val="27"/>
                <w:szCs w:val="27"/>
                <w:lang w:bidi="ar-SA"/>
              </w:rPr>
              <w:t>тренер по художественной гимнастике спортивного клуба «Заря» в городе Оби.</w:t>
            </w:r>
          </w:p>
        </w:tc>
      </w:tr>
    </w:tbl>
    <w:p w:rsidR="00417ECC" w:rsidRPr="003A5FD1" w:rsidRDefault="00417ECC" w:rsidP="003A5FD1"/>
    <w:sectPr w:rsidR="00417ECC" w:rsidRPr="003A5FD1" w:rsidSect="005550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D7"/>
    <w:rsid w:val="0003495A"/>
    <w:rsid w:val="00121B42"/>
    <w:rsid w:val="00154B9D"/>
    <w:rsid w:val="001976D6"/>
    <w:rsid w:val="001D1973"/>
    <w:rsid w:val="00212480"/>
    <w:rsid w:val="002778D7"/>
    <w:rsid w:val="002E56F4"/>
    <w:rsid w:val="0037166E"/>
    <w:rsid w:val="003A5FD1"/>
    <w:rsid w:val="00417ECC"/>
    <w:rsid w:val="004427CF"/>
    <w:rsid w:val="00467B8E"/>
    <w:rsid w:val="004F5A67"/>
    <w:rsid w:val="00525372"/>
    <w:rsid w:val="005263FD"/>
    <w:rsid w:val="00530DA4"/>
    <w:rsid w:val="0055505B"/>
    <w:rsid w:val="005C2D92"/>
    <w:rsid w:val="006A7BD8"/>
    <w:rsid w:val="006B0353"/>
    <w:rsid w:val="007B6145"/>
    <w:rsid w:val="00870D5F"/>
    <w:rsid w:val="00A3107A"/>
    <w:rsid w:val="00A81EA9"/>
    <w:rsid w:val="00AF640B"/>
    <w:rsid w:val="00BB4BA4"/>
    <w:rsid w:val="00BC2976"/>
    <w:rsid w:val="00C530D0"/>
    <w:rsid w:val="00CB39A2"/>
    <w:rsid w:val="00D01C4D"/>
    <w:rsid w:val="00E96AAB"/>
    <w:rsid w:val="00EE5A5D"/>
    <w:rsid w:val="00F37C54"/>
    <w:rsid w:val="00F57572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77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778D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8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78D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7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8D7"/>
    <w:rPr>
      <w:color w:val="800080"/>
      <w:u w:val="single"/>
    </w:rPr>
  </w:style>
  <w:style w:type="paragraph" w:customStyle="1" w:styleId="a6">
    <w:name w:val="a"/>
    <w:basedOn w:val="a"/>
    <w:rsid w:val="002778D7"/>
    <w:pPr>
      <w:spacing w:before="100" w:beforeAutospacing="1" w:after="100" w:afterAutospacing="1"/>
    </w:pPr>
  </w:style>
  <w:style w:type="paragraph" w:customStyle="1" w:styleId="6">
    <w:name w:val="6"/>
    <w:basedOn w:val="a"/>
    <w:rsid w:val="002778D7"/>
    <w:pPr>
      <w:spacing w:before="100" w:beforeAutospacing="1" w:after="100" w:afterAutospacing="1"/>
    </w:pPr>
  </w:style>
  <w:style w:type="character" w:customStyle="1" w:styleId="500">
    <w:name w:val="50"/>
    <w:basedOn w:val="a0"/>
    <w:rsid w:val="002778D7"/>
  </w:style>
  <w:style w:type="character" w:styleId="a7">
    <w:name w:val="Strong"/>
    <w:basedOn w:val="a0"/>
    <w:uiPriority w:val="22"/>
    <w:qFormat/>
    <w:rsid w:val="00870D5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76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6"/>
      <w:szCs w:val="26"/>
      <w:lang w:eastAsia="ru-RU"/>
    </w:rPr>
  </w:style>
  <w:style w:type="paragraph" w:customStyle="1" w:styleId="a8">
    <w:name w:val="Нормальный (таблица)"/>
    <w:basedOn w:val="Standard"/>
    <w:next w:val="Standard"/>
    <w:rsid w:val="00BC2976"/>
    <w:pPr>
      <w:jc w:val="both"/>
    </w:pPr>
    <w:rPr>
      <w:sz w:val="24"/>
      <w:szCs w:val="24"/>
    </w:rPr>
  </w:style>
  <w:style w:type="paragraph" w:styleId="21">
    <w:name w:val="Body Text Indent 2"/>
    <w:basedOn w:val="Standard"/>
    <w:link w:val="22"/>
    <w:semiHidden/>
    <w:unhideWhenUsed/>
    <w:rsid w:val="00BC2976"/>
    <w:pPr>
      <w:autoSpaceDE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C297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9">
    <w:name w:val="Öâåòîâîå âûäåëåíèå"/>
    <w:rsid w:val="00BC2976"/>
    <w:rPr>
      <w:b/>
      <w:bCs/>
      <w:color w:val="26282F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1D1973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 w:bidi="ru-RU"/>
    </w:rPr>
  </w:style>
  <w:style w:type="character" w:styleId="aa">
    <w:name w:val="Emphasis"/>
    <w:basedOn w:val="a0"/>
    <w:uiPriority w:val="20"/>
    <w:qFormat/>
    <w:rsid w:val="001D19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77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778D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8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78D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7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8D7"/>
    <w:rPr>
      <w:color w:val="800080"/>
      <w:u w:val="single"/>
    </w:rPr>
  </w:style>
  <w:style w:type="paragraph" w:customStyle="1" w:styleId="a6">
    <w:name w:val="a"/>
    <w:basedOn w:val="a"/>
    <w:rsid w:val="002778D7"/>
    <w:pPr>
      <w:spacing w:before="100" w:beforeAutospacing="1" w:after="100" w:afterAutospacing="1"/>
    </w:pPr>
  </w:style>
  <w:style w:type="paragraph" w:customStyle="1" w:styleId="6">
    <w:name w:val="6"/>
    <w:basedOn w:val="a"/>
    <w:rsid w:val="002778D7"/>
    <w:pPr>
      <w:spacing w:before="100" w:beforeAutospacing="1" w:after="100" w:afterAutospacing="1"/>
    </w:pPr>
  </w:style>
  <w:style w:type="character" w:customStyle="1" w:styleId="500">
    <w:name w:val="50"/>
    <w:basedOn w:val="a0"/>
    <w:rsid w:val="002778D7"/>
  </w:style>
  <w:style w:type="character" w:styleId="a7">
    <w:name w:val="Strong"/>
    <w:basedOn w:val="a0"/>
    <w:uiPriority w:val="22"/>
    <w:qFormat/>
    <w:rsid w:val="00870D5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76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BC2976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6"/>
      <w:szCs w:val="26"/>
      <w:lang w:eastAsia="ru-RU"/>
    </w:rPr>
  </w:style>
  <w:style w:type="paragraph" w:customStyle="1" w:styleId="a8">
    <w:name w:val="Нормальный (таблица)"/>
    <w:basedOn w:val="Standard"/>
    <w:next w:val="Standard"/>
    <w:rsid w:val="00BC2976"/>
    <w:pPr>
      <w:jc w:val="both"/>
    </w:pPr>
    <w:rPr>
      <w:sz w:val="24"/>
      <w:szCs w:val="24"/>
    </w:rPr>
  </w:style>
  <w:style w:type="paragraph" w:styleId="21">
    <w:name w:val="Body Text Indent 2"/>
    <w:basedOn w:val="Standard"/>
    <w:link w:val="22"/>
    <w:semiHidden/>
    <w:unhideWhenUsed/>
    <w:rsid w:val="00BC2976"/>
    <w:pPr>
      <w:autoSpaceDE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C297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9">
    <w:name w:val="Öâåòîâîå âûäåëåíèå"/>
    <w:rsid w:val="00BC2976"/>
    <w:rPr>
      <w:b/>
      <w:bCs/>
      <w:color w:val="26282F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1D1973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 w:bidi="ru-RU"/>
    </w:rPr>
  </w:style>
  <w:style w:type="character" w:styleId="aa">
    <w:name w:val="Emphasis"/>
    <w:basedOn w:val="a0"/>
    <w:uiPriority w:val="20"/>
    <w:qFormat/>
    <w:rsid w:val="001D1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889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844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59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31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15EB-3EB2-44F0-8DE1-93098770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2019-04-18T09:11:00Z</dcterms:created>
  <dcterms:modified xsi:type="dcterms:W3CDTF">2019-04-18T09:11:00Z</dcterms:modified>
</cp:coreProperties>
</file>