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0D0" w:rsidRDefault="00C530D0" w:rsidP="00C530D0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6282F"/>
          <w:sz w:val="27"/>
          <w:szCs w:val="27"/>
        </w:rPr>
        <w:t>АДМИНИСТРАЦИЯ ГОРОДА ОБИ НОВОСИБИРСКОЙ ОБЛАСТИ</w:t>
      </w:r>
    </w:p>
    <w:p w:rsidR="00C530D0" w:rsidRDefault="00C530D0" w:rsidP="00C530D0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6282F"/>
          <w:sz w:val="27"/>
          <w:szCs w:val="27"/>
        </w:rPr>
        <w:t>ПОСТАНОВЛЕНИЕ</w:t>
      </w:r>
    </w:p>
    <w:p w:rsidR="00C530D0" w:rsidRPr="00C530D0" w:rsidRDefault="00C530D0" w:rsidP="00C530D0">
      <w:pPr>
        <w:pStyle w:val="a3"/>
        <w:rPr>
          <w:rFonts w:ascii="Arial" w:hAnsi="Arial" w:cs="Arial"/>
          <w:color w:val="242424"/>
          <w:lang w:val="en-US"/>
        </w:rPr>
      </w:pPr>
      <w:r>
        <w:rPr>
          <w:rFonts w:ascii="Arial" w:hAnsi="Arial" w:cs="Arial"/>
          <w:color w:val="26282F"/>
          <w:sz w:val="27"/>
          <w:szCs w:val="27"/>
          <w:u w:val="single"/>
        </w:rPr>
        <w:t>06.11.2013</w:t>
      </w:r>
      <w:r>
        <w:rPr>
          <w:rFonts w:ascii="Arial" w:hAnsi="Arial" w:cs="Arial"/>
          <w:color w:val="26282F"/>
          <w:sz w:val="27"/>
          <w:szCs w:val="27"/>
        </w:rPr>
        <w:t> </w:t>
      </w:r>
      <w:r>
        <w:rPr>
          <w:rFonts w:ascii="Arial" w:hAnsi="Arial" w:cs="Arial"/>
          <w:color w:val="26282F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26282F"/>
          <w:sz w:val="27"/>
          <w:szCs w:val="27"/>
        </w:rPr>
        <w:t>                               </w:t>
      </w:r>
      <w:r>
        <w:rPr>
          <w:rFonts w:ascii="Arial" w:hAnsi="Arial" w:cs="Arial"/>
          <w:color w:val="26282F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26282F"/>
          <w:sz w:val="27"/>
          <w:szCs w:val="27"/>
        </w:rPr>
        <w:t>                                            № </w:t>
      </w:r>
      <w:r>
        <w:rPr>
          <w:rFonts w:ascii="Arial" w:hAnsi="Arial" w:cs="Arial"/>
          <w:color w:val="26282F"/>
          <w:sz w:val="27"/>
          <w:szCs w:val="27"/>
          <w:u w:val="single"/>
        </w:rPr>
        <w:t>1161</w:t>
      </w:r>
    </w:p>
    <w:p w:rsidR="00C530D0" w:rsidRDefault="00C530D0" w:rsidP="00C530D0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 внесении изменений</w:t>
      </w:r>
    </w:p>
    <w:p w:rsidR="00C530D0" w:rsidRDefault="00C530D0" w:rsidP="00C530D0">
      <w:pPr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постановление от 02.04.2013 года № 358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соответствии со </w:t>
      </w:r>
      <w:hyperlink r:id="rId7" w:history="1">
        <w:r>
          <w:rPr>
            <w:rStyle w:val="a4"/>
            <w:rFonts w:ascii="Arial" w:hAnsi="Arial" w:cs="Arial"/>
            <w:color w:val="BF0306"/>
            <w:sz w:val="27"/>
            <w:szCs w:val="27"/>
          </w:rPr>
          <w:t>статьей 28</w:t>
        </w:r>
      </w:hyperlink>
      <w:r>
        <w:rPr>
          <w:rFonts w:ascii="Arial" w:hAnsi="Arial" w:cs="Arial"/>
          <w:color w:val="000000"/>
          <w:sz w:val="27"/>
          <w:szCs w:val="27"/>
        </w:rPr>
        <w:t> Земельного кодекса Российской Федерации, пунктом 2 статьи 1 Закона Новосибирской области от 05.07.2013 № 348-ОЗ «О вне</w:t>
      </w:r>
      <w:bookmarkStart w:id="0" w:name="_GoBack"/>
      <w:bookmarkEnd w:id="0"/>
      <w:r>
        <w:rPr>
          <w:rFonts w:ascii="Arial" w:hAnsi="Arial" w:cs="Arial"/>
          <w:color w:val="000000"/>
          <w:sz w:val="27"/>
          <w:szCs w:val="27"/>
        </w:rPr>
        <w:t>сении изменений в Закон Новосибирской области «Об использовании земель на территории Новосибирской области»</w:t>
      </w:r>
    </w:p>
    <w:p w:rsidR="00C530D0" w:rsidRDefault="00C530D0" w:rsidP="00C530D0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ПОСТАНОВЛЯЮ: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1.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Внести следующие изменения в постановление от 02.04.2013 года № 358 «Об утверждении Порядка организации и проведения конкурса по определению юридического лица, обязующегося осуществить разрешение ситуации, связанной с неисполнением застройщиком своих обязательств о передаче жилых помещений гражданам, вложившим денежные средства в строительство многоквартирных домов на территории города Оби Новосибирской области, заключения соглашения с победителем конкурса и его исполнения»:</w:t>
      </w:r>
      <w:proofErr w:type="gramEnd"/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1.1. Преамбулу изложить в следующей редакции: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«В соответствии со статьей 28 Земельного кодекса Российской Федерации, Законом Новосибирской области от 14.04.2003 года № 108-ОЗ «Об использовании земель на территории Новосибирской области», в целях разрешения ситуаций, связанных с неисполнением застройщиками своих обязательств о передаче жилых помещений гражданам, вложившим денежных средства в строительство многоквартирных домов на территории города Оби</w:t>
      </w:r>
    </w:p>
    <w:p w:rsidR="00C530D0" w:rsidRDefault="00C530D0" w:rsidP="00C530D0">
      <w:pPr>
        <w:pStyle w:val="a3"/>
        <w:jc w:val="center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ПОСТАНОВЛЯЮ:»;</w:t>
      </w:r>
      <w:proofErr w:type="gramEnd"/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1.2.В приложении к постановлению администрации от 02.04.2013 года № 358 «Порядок организации и проведения конкурса по определению юридического лица, обязующегося осуществить разрешение ситуации, связанной с неисполнением застройщиком своих обязательств о передаче жилых помещений гражданам, вложившим денежные средства в строительство многоквартирных домов на территории города Оби Новосибирской области, заключения соглашения с победителем конкурса и его исполнения»:</w:t>
      </w:r>
      <w:proofErr w:type="gramEnd"/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а) в пунктах 1.1., 8.4. вместо слов «с </w:t>
      </w:r>
      <w:hyperlink r:id="rId8" w:history="1">
        <w:r>
          <w:rPr>
            <w:rStyle w:val="a4"/>
            <w:rFonts w:ascii="Arial" w:hAnsi="Arial" w:cs="Arial"/>
            <w:color w:val="BF0306"/>
            <w:sz w:val="27"/>
            <w:szCs w:val="27"/>
          </w:rPr>
          <w:t>пунктом 9 статьи 15</w:t>
        </w:r>
      </w:hyperlink>
      <w:r>
        <w:rPr>
          <w:rFonts w:ascii="Arial" w:hAnsi="Arial" w:cs="Arial"/>
          <w:color w:val="000000"/>
          <w:sz w:val="27"/>
          <w:szCs w:val="27"/>
        </w:rPr>
        <w:t> Закона Новосибирской области от 14.04.2003</w:t>
      </w:r>
      <w:r>
        <w:rPr>
          <w:rFonts w:ascii="Arial" w:hAnsi="Arial" w:cs="Arial"/>
          <w:color w:val="242424"/>
          <w:sz w:val="27"/>
          <w:szCs w:val="27"/>
        </w:rPr>
        <w:t> № 108-ФЗ «Об использовании земель на территории Новосибирской области» читать «с Законом Новосибирской области от 14.04.2003 года № 108-ОЗ «Об использовании земель на территории Новосибирской области»;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б)  в пункте 1.3. </w:t>
      </w:r>
      <w:r>
        <w:rPr>
          <w:rFonts w:ascii="Arial" w:hAnsi="Arial" w:cs="Arial"/>
          <w:color w:val="000000"/>
          <w:sz w:val="27"/>
          <w:szCs w:val="27"/>
        </w:rPr>
        <w:t>вместо слов «с </w:t>
      </w:r>
      <w:hyperlink r:id="rId9" w:history="1">
        <w:r>
          <w:rPr>
            <w:rStyle w:val="a4"/>
            <w:rFonts w:ascii="Arial" w:hAnsi="Arial" w:cs="Arial"/>
            <w:color w:val="BF0306"/>
            <w:sz w:val="27"/>
            <w:szCs w:val="27"/>
          </w:rPr>
          <w:t>пунктом 9 статьи 15</w:t>
        </w:r>
      </w:hyperlink>
      <w:r>
        <w:rPr>
          <w:rFonts w:ascii="Arial" w:hAnsi="Arial" w:cs="Arial"/>
          <w:color w:val="000000"/>
          <w:sz w:val="27"/>
          <w:szCs w:val="27"/>
        </w:rPr>
        <w:t> Закона Новосибирской области от 14.04.2003</w:t>
      </w:r>
      <w:r>
        <w:rPr>
          <w:rFonts w:ascii="Arial" w:hAnsi="Arial" w:cs="Arial"/>
          <w:color w:val="242424"/>
          <w:sz w:val="27"/>
          <w:szCs w:val="27"/>
        </w:rPr>
        <w:t> № 108-ФЗ «Об использовании земель на территории Новосибирской области» читать «с Законом Новосибирской области от 14.04.2003 года № 108-ОЗ «Об использовании земель на территории Новосибирской области»;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в) </w:t>
      </w:r>
      <w:r>
        <w:rPr>
          <w:rFonts w:ascii="Arial" w:hAnsi="Arial" w:cs="Arial"/>
          <w:color w:val="242424"/>
          <w:sz w:val="27"/>
          <w:szCs w:val="27"/>
        </w:rPr>
        <w:t>в пункте 3.4. </w:t>
      </w:r>
      <w:r>
        <w:rPr>
          <w:rFonts w:ascii="Arial" w:hAnsi="Arial" w:cs="Arial"/>
          <w:color w:val="000000"/>
          <w:sz w:val="27"/>
          <w:szCs w:val="27"/>
        </w:rPr>
        <w:t>вместо слов «</w:t>
      </w:r>
      <w:hyperlink r:id="rId10" w:history="1">
        <w:r>
          <w:rPr>
            <w:rStyle w:val="a4"/>
            <w:rFonts w:ascii="Arial" w:hAnsi="Arial" w:cs="Arial"/>
            <w:color w:val="BF0306"/>
            <w:sz w:val="27"/>
            <w:szCs w:val="27"/>
          </w:rPr>
          <w:t>пункта 9 статьи 15</w:t>
        </w:r>
      </w:hyperlink>
      <w:r>
        <w:rPr>
          <w:rFonts w:ascii="Arial" w:hAnsi="Arial" w:cs="Arial"/>
          <w:color w:val="000000"/>
          <w:sz w:val="27"/>
          <w:szCs w:val="27"/>
        </w:rPr>
        <w:t> Закона Новосибирской области</w:t>
      </w:r>
      <w:r>
        <w:rPr>
          <w:rFonts w:ascii="Arial" w:hAnsi="Arial" w:cs="Arial"/>
          <w:color w:val="242424"/>
          <w:sz w:val="27"/>
          <w:szCs w:val="27"/>
        </w:rPr>
        <w:t> от 14.04.2003 № 108-ФЗ «Об использовании земель на территории Новосибирской области»</w:t>
      </w:r>
      <w:r>
        <w:rPr>
          <w:rFonts w:ascii="Arial" w:hAnsi="Arial" w:cs="Arial"/>
          <w:color w:val="000000"/>
          <w:sz w:val="27"/>
          <w:szCs w:val="27"/>
        </w:rPr>
        <w:t>  </w:t>
      </w:r>
      <w:r>
        <w:rPr>
          <w:rFonts w:ascii="Arial" w:hAnsi="Arial" w:cs="Arial"/>
          <w:color w:val="242424"/>
          <w:sz w:val="27"/>
          <w:szCs w:val="27"/>
        </w:rPr>
        <w:t>читать «Закона Новосибирской области от 14.04.2003 года № 108-ОЗ «Об использовании земель на территории Новосибирской области».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2. Отделу по взаимодействию с общественностью обеспечить </w:t>
      </w:r>
      <w:proofErr w:type="spellStart"/>
      <w:r>
        <w:rPr>
          <w:rFonts w:ascii="Arial" w:hAnsi="Arial" w:cs="Arial"/>
          <w:color w:val="000000"/>
          <w:sz w:val="27"/>
          <w:szCs w:val="27"/>
        </w:rPr>
        <w:fldChar w:fldCharType="begin"/>
      </w:r>
      <w:r>
        <w:rPr>
          <w:rFonts w:ascii="Arial" w:hAnsi="Arial" w:cs="Arial"/>
          <w:color w:val="000000"/>
          <w:sz w:val="27"/>
          <w:szCs w:val="27"/>
        </w:rPr>
        <w:instrText xml:space="preserve"> HYPERLINK "garantf1://7113833.0" </w:instrText>
      </w:r>
      <w:r>
        <w:rPr>
          <w:rFonts w:ascii="Arial" w:hAnsi="Arial" w:cs="Arial"/>
          <w:color w:val="000000"/>
          <w:sz w:val="27"/>
          <w:szCs w:val="27"/>
        </w:rPr>
        <w:fldChar w:fldCharType="separate"/>
      </w:r>
      <w:r>
        <w:rPr>
          <w:rStyle w:val="a4"/>
          <w:rFonts w:ascii="Arial" w:hAnsi="Arial" w:cs="Arial"/>
          <w:color w:val="BF0306"/>
          <w:sz w:val="27"/>
          <w:szCs w:val="27"/>
        </w:rPr>
        <w:t>опубликование</w:t>
      </w:r>
      <w:r>
        <w:rPr>
          <w:rFonts w:ascii="Arial" w:hAnsi="Arial" w:cs="Arial"/>
          <w:color w:val="000000"/>
          <w:sz w:val="27"/>
          <w:szCs w:val="27"/>
        </w:rPr>
        <w:fldChar w:fldCharType="end"/>
      </w:r>
      <w:r>
        <w:rPr>
          <w:rFonts w:ascii="Arial" w:hAnsi="Arial" w:cs="Arial"/>
          <w:color w:val="000000"/>
          <w:sz w:val="27"/>
          <w:szCs w:val="27"/>
        </w:rPr>
        <w:t>постановления</w:t>
      </w:r>
      <w:proofErr w:type="spellEnd"/>
      <w:r>
        <w:rPr>
          <w:rFonts w:ascii="Arial" w:hAnsi="Arial" w:cs="Arial"/>
          <w:color w:val="000000"/>
          <w:sz w:val="27"/>
          <w:szCs w:val="27"/>
        </w:rPr>
        <w:t xml:space="preserve"> в установленном порядке.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3. Контроль за исполнение настоящего постановления оставляю за собой.</w:t>
      </w:r>
    </w:p>
    <w:p w:rsidR="00C530D0" w:rsidRDefault="00C530D0" w:rsidP="00C530D0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Глава города   </w:t>
      </w:r>
      <w:r w:rsidRPr="00C530D0">
        <w:rPr>
          <w:rFonts w:ascii="Arial" w:hAnsi="Arial" w:cs="Arial"/>
          <w:b/>
          <w:bCs/>
          <w:color w:val="242424"/>
          <w:sz w:val="27"/>
          <w:szCs w:val="27"/>
        </w:rPr>
        <w:t xml:space="preserve">           </w:t>
      </w:r>
      <w:r>
        <w:rPr>
          <w:rFonts w:ascii="Arial" w:hAnsi="Arial" w:cs="Arial"/>
          <w:b/>
          <w:bCs/>
          <w:color w:val="242424"/>
          <w:sz w:val="27"/>
          <w:szCs w:val="27"/>
        </w:rPr>
        <w:t xml:space="preserve">                                                          А.Г. </w:t>
      </w:r>
      <w:proofErr w:type="spellStart"/>
      <w:r>
        <w:rPr>
          <w:rFonts w:ascii="Arial" w:hAnsi="Arial" w:cs="Arial"/>
          <w:b/>
          <w:bCs/>
          <w:color w:val="242424"/>
          <w:sz w:val="27"/>
          <w:szCs w:val="27"/>
        </w:rPr>
        <w:t>Нешин</w:t>
      </w:r>
      <w:proofErr w:type="spellEnd"/>
    </w:p>
    <w:p w:rsidR="00121B42" w:rsidRPr="00C530D0" w:rsidRDefault="00121B42" w:rsidP="00C530D0"/>
    <w:sectPr w:rsidR="00121B42" w:rsidRPr="00C530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E643A"/>
    <w:multiLevelType w:val="multilevel"/>
    <w:tmpl w:val="B8BA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5D5FFD"/>
    <w:multiLevelType w:val="multilevel"/>
    <w:tmpl w:val="927C1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5658D8"/>
    <w:multiLevelType w:val="multilevel"/>
    <w:tmpl w:val="22FA4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175D3E"/>
    <w:multiLevelType w:val="multilevel"/>
    <w:tmpl w:val="95D0D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A225FD"/>
    <w:multiLevelType w:val="multilevel"/>
    <w:tmpl w:val="0AFE1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F5166F"/>
    <w:multiLevelType w:val="multilevel"/>
    <w:tmpl w:val="BD68C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366CCD"/>
    <w:multiLevelType w:val="multilevel"/>
    <w:tmpl w:val="95DCC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E8119B6"/>
    <w:multiLevelType w:val="multilevel"/>
    <w:tmpl w:val="2C227C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FB53684"/>
    <w:multiLevelType w:val="multilevel"/>
    <w:tmpl w:val="67FA4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8022BB7"/>
    <w:multiLevelType w:val="multilevel"/>
    <w:tmpl w:val="AA18D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3B34E84"/>
    <w:multiLevelType w:val="multilevel"/>
    <w:tmpl w:val="CAA47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C93038"/>
    <w:multiLevelType w:val="multilevel"/>
    <w:tmpl w:val="1460F5F4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">
    <w:nsid w:val="5B6328FA"/>
    <w:multiLevelType w:val="multilevel"/>
    <w:tmpl w:val="59FEBF1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>
    <w:nsid w:val="694C576B"/>
    <w:multiLevelType w:val="multilevel"/>
    <w:tmpl w:val="F8347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8AB0252"/>
    <w:multiLevelType w:val="multilevel"/>
    <w:tmpl w:val="5BCC2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1"/>
  </w:num>
  <w:num w:numId="3">
    <w:abstractNumId w:val="4"/>
  </w:num>
  <w:num w:numId="4">
    <w:abstractNumId w:val="1"/>
  </w:num>
  <w:num w:numId="5">
    <w:abstractNumId w:val="9"/>
  </w:num>
  <w:num w:numId="6">
    <w:abstractNumId w:val="3"/>
  </w:num>
  <w:num w:numId="7">
    <w:abstractNumId w:val="5"/>
  </w:num>
  <w:num w:numId="8">
    <w:abstractNumId w:val="14"/>
  </w:num>
  <w:num w:numId="9">
    <w:abstractNumId w:val="7"/>
  </w:num>
  <w:num w:numId="10">
    <w:abstractNumId w:val="13"/>
  </w:num>
  <w:num w:numId="11">
    <w:abstractNumId w:val="0"/>
  </w:num>
  <w:num w:numId="12">
    <w:abstractNumId w:val="8"/>
  </w:num>
  <w:num w:numId="13">
    <w:abstractNumId w:val="10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212480"/>
    <w:rsid w:val="002778D7"/>
    <w:rsid w:val="00870D5F"/>
    <w:rsid w:val="00A81EA9"/>
    <w:rsid w:val="00C53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34874.91509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24624.28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garantf1://7034874.91509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034874.915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BC310-4032-4146-85ED-8DDA377A1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2788</Characters>
  <Application>Microsoft Office Word</Application>
  <DocSecurity>0</DocSecurity>
  <Lines>23</Lines>
  <Paragraphs>6</Paragraphs>
  <ScaleCrop>false</ScaleCrop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2019-04-18T06:59:00Z</dcterms:created>
  <dcterms:modified xsi:type="dcterms:W3CDTF">2019-04-18T06:59:00Z</dcterms:modified>
</cp:coreProperties>
</file>