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6C" w:rsidRPr="00B30B32" w:rsidRDefault="00E04A6C" w:rsidP="00E04A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04A6C" w:rsidRPr="00B30B32" w:rsidRDefault="00E04A6C" w:rsidP="00E04A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о проведенных мероприятиях отделом по делам молодежи</w:t>
      </w:r>
    </w:p>
    <w:p w:rsidR="00E04A6C" w:rsidRPr="00E04A6C" w:rsidRDefault="00E04A6C" w:rsidP="00E04A6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за первый квартал 2018 года</w:t>
      </w:r>
      <w:r w:rsidRPr="00E04A6C">
        <w:rPr>
          <w:rFonts w:ascii="Times New Roman" w:hAnsi="Times New Roman" w:cs="Times New Roman"/>
          <w:sz w:val="28"/>
          <w:szCs w:val="28"/>
        </w:rPr>
        <w:t>.</w:t>
      </w:r>
    </w:p>
    <w:p w:rsidR="00E04A6C" w:rsidRPr="00E04A6C" w:rsidRDefault="00E04A6C" w:rsidP="00E04A6C">
      <w:pPr>
        <w:rPr>
          <w:rFonts w:ascii="Times New Roman" w:hAnsi="Times New Roman" w:cs="Times New Roman"/>
          <w:sz w:val="28"/>
          <w:szCs w:val="28"/>
        </w:rPr>
      </w:pPr>
    </w:p>
    <w:p w:rsidR="00B30B32" w:rsidRDefault="00E04A6C" w:rsidP="00B30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За первый квартал 2018 года проведены для молодежи в рамках Программы «Молодежная политика города Оби на 2017 – 2019 годы» следующие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делегации на Совет по молодежной политики, Правительство Новосибирской области;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 юнармейского отряда «Звезда» на  областные соревнования по огневой стрельбе на при</w:t>
      </w:r>
      <w:r w:rsidR="008D1A2D">
        <w:rPr>
          <w:rFonts w:ascii="Times New Roman" w:hAnsi="Times New Roman" w:cs="Times New Roman"/>
          <w:sz w:val="28"/>
          <w:szCs w:val="28"/>
        </w:rPr>
        <w:t xml:space="preserve">з майора милиции </w:t>
      </w:r>
      <w:proofErr w:type="spellStart"/>
      <w:r w:rsidR="008D1A2D">
        <w:rPr>
          <w:rFonts w:ascii="Times New Roman" w:hAnsi="Times New Roman" w:cs="Times New Roman"/>
          <w:sz w:val="28"/>
          <w:szCs w:val="28"/>
        </w:rPr>
        <w:t>Шлапакова</w:t>
      </w:r>
      <w:proofErr w:type="spellEnd"/>
      <w:r w:rsidR="008D1A2D">
        <w:rPr>
          <w:rFonts w:ascii="Times New Roman" w:hAnsi="Times New Roman" w:cs="Times New Roman"/>
          <w:sz w:val="28"/>
          <w:szCs w:val="28"/>
        </w:rPr>
        <w:t xml:space="preserve"> В. С</w:t>
      </w:r>
      <w:r w:rsidR="00BD20F4" w:rsidRPr="00E04A6C">
        <w:rPr>
          <w:rFonts w:ascii="Times New Roman" w:hAnsi="Times New Roman" w:cs="Times New Roman"/>
          <w:sz w:val="28"/>
          <w:szCs w:val="28"/>
        </w:rPr>
        <w:t>.</w:t>
      </w:r>
      <w:r w:rsidRPr="00E04A6C">
        <w:rPr>
          <w:rFonts w:ascii="Times New Roman" w:hAnsi="Times New Roman" w:cs="Times New Roman"/>
          <w:sz w:val="28"/>
          <w:szCs w:val="28"/>
        </w:rPr>
        <w:t>;</w:t>
      </w:r>
      <w:r w:rsidR="008D1A2D">
        <w:rPr>
          <w:rFonts w:ascii="Times New Roman" w:hAnsi="Times New Roman" w:cs="Times New Roman"/>
          <w:sz w:val="28"/>
          <w:szCs w:val="28"/>
        </w:rPr>
        <w:t xml:space="preserve"> Награждение премией Главы за активную работу по патриотическому воспитанию молодежи по итогам работы городского военно-патриотического объединения «Авиатор»</w:t>
      </w:r>
      <w:r w:rsidR="00B30B32">
        <w:rPr>
          <w:rFonts w:ascii="Times New Roman" w:hAnsi="Times New Roman" w:cs="Times New Roman"/>
          <w:sz w:val="28"/>
          <w:szCs w:val="28"/>
        </w:rPr>
        <w:t xml:space="preserve"> в 2017году.</w:t>
      </w:r>
      <w:proofErr w:type="gramEnd"/>
      <w:r w:rsidR="00B30B32">
        <w:rPr>
          <w:rFonts w:ascii="Times New Roman" w:hAnsi="Times New Roman" w:cs="Times New Roman"/>
          <w:sz w:val="28"/>
          <w:szCs w:val="28"/>
        </w:rPr>
        <w:t xml:space="preserve">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>» для</w:t>
      </w:r>
      <w:r w:rsidRPr="00E04A6C">
        <w:rPr>
          <w:rFonts w:ascii="Times New Roman" w:hAnsi="Times New Roman" w:cs="Times New Roman"/>
          <w:sz w:val="28"/>
          <w:szCs w:val="28"/>
        </w:rPr>
        <w:t xml:space="preserve"> молодых музыкантов – любителей;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 юнармейских отрядов  г. Об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"Авиатор", "Звезда", "Витязи"  на семинар-совещание координаторов и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юнармейских отрядов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НСО: "Итоги развития юнармейского движения НСО в 2017г. и задачах на 2018г."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 рамках проекта «РДШ», проведение акции «Служу России»;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Проведение акции «Помоги маленькому другу»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Pr="00E04A6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Участие в викторине «75 лет Сталинградской битвы»</w:t>
      </w:r>
      <w:r w:rsidRPr="00E04A6C">
        <w:rPr>
          <w:rFonts w:ascii="Times New Roman" w:hAnsi="Times New Roman" w:cs="Times New Roman"/>
          <w:sz w:val="28"/>
          <w:szCs w:val="28"/>
        </w:rPr>
        <w:t xml:space="preserve"> 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6364F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XVIII городских военно-спортивных игр</w:t>
      </w:r>
      <w:r w:rsidR="006364FD">
        <w:rPr>
          <w:rFonts w:ascii="Times New Roman" w:hAnsi="Times New Roman" w:cs="Times New Roman"/>
          <w:sz w:val="28"/>
          <w:szCs w:val="28"/>
        </w:rPr>
        <w:t>, на кубок памяти ветерана ВОВ Дмитриенко И.А.;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8D1A2D">
        <w:rPr>
          <w:rFonts w:ascii="Times New Roman" w:hAnsi="Times New Roman" w:cs="Times New Roman"/>
          <w:sz w:val="28"/>
          <w:szCs w:val="28"/>
        </w:rPr>
        <w:t xml:space="preserve">Выезд </w:t>
      </w:r>
      <w:r w:rsidR="008D1A2D" w:rsidRPr="008D1A2D">
        <w:rPr>
          <w:rFonts w:ascii="Times New Roman" w:hAnsi="Times New Roman" w:cs="Times New Roman"/>
          <w:sz w:val="28"/>
          <w:szCs w:val="28"/>
        </w:rPr>
        <w:t>делегаци</w:t>
      </w:r>
      <w:r w:rsidR="008D1A2D">
        <w:rPr>
          <w:rFonts w:ascii="Times New Roman" w:hAnsi="Times New Roman" w:cs="Times New Roman"/>
          <w:sz w:val="28"/>
          <w:szCs w:val="28"/>
        </w:rPr>
        <w:t>и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 юнармейского  отряда  «Звезда» школы №60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1A2D" w:rsidRPr="008D1A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D1A2D" w:rsidRPr="008D1A2D">
        <w:rPr>
          <w:rFonts w:ascii="Times New Roman" w:hAnsi="Times New Roman" w:cs="Times New Roman"/>
          <w:sz w:val="28"/>
          <w:szCs w:val="28"/>
        </w:rPr>
        <w:t xml:space="preserve">. Кольцово </w:t>
      </w:r>
      <w:r w:rsidR="008D1A2D">
        <w:rPr>
          <w:rFonts w:ascii="Times New Roman" w:hAnsi="Times New Roman" w:cs="Times New Roman"/>
          <w:sz w:val="28"/>
          <w:szCs w:val="28"/>
        </w:rPr>
        <w:t>на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областной праздник «Широкая Масленица»</w:t>
      </w:r>
      <w:r w:rsidR="008D1A2D">
        <w:rPr>
          <w:rFonts w:ascii="Times New Roman" w:hAnsi="Times New Roman" w:cs="Times New Roman"/>
          <w:sz w:val="28"/>
          <w:szCs w:val="28"/>
        </w:rPr>
        <w:t>;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Выезд  Юнармейцев г. Оби на праздничный  концерт, посвященный "Дню защитника Отеч</w:t>
      </w:r>
      <w:r w:rsidRPr="00E04A6C">
        <w:rPr>
          <w:rFonts w:ascii="Times New Roman" w:hAnsi="Times New Roman" w:cs="Times New Roman"/>
          <w:sz w:val="28"/>
          <w:szCs w:val="28"/>
        </w:rPr>
        <w:t xml:space="preserve">ества", концертный зал им. </w:t>
      </w:r>
      <w:proofErr w:type="spellStart"/>
      <w:r w:rsidRPr="00E04A6C">
        <w:rPr>
          <w:rFonts w:ascii="Times New Roman" w:hAnsi="Times New Roman" w:cs="Times New Roman"/>
          <w:sz w:val="28"/>
          <w:szCs w:val="28"/>
        </w:rPr>
        <w:t>Каца</w:t>
      </w:r>
      <w:proofErr w:type="spellEnd"/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Молодежная акция «Подарок ветерану», посвященная Дню Защитника Отечества (вручение участникам ВОВ подарков);  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выезд допризывной молодежи </w:t>
      </w:r>
      <w:proofErr w:type="spellStart"/>
      <w:r w:rsidR="008D1A2D" w:rsidRPr="008D1A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D1A2D" w:rsidRPr="008D1A2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D1A2D" w:rsidRPr="008D1A2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8D1A2D" w:rsidRPr="008D1A2D">
        <w:rPr>
          <w:rFonts w:ascii="Times New Roman" w:hAnsi="Times New Roman" w:cs="Times New Roman"/>
          <w:sz w:val="28"/>
          <w:szCs w:val="28"/>
        </w:rPr>
        <w:t xml:space="preserve"> в военный комиссариат Новосибирской области,  для первичной постановки на воинский учет.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на финал соревнований по огневому многоборью</w:t>
      </w:r>
      <w:r w:rsidR="006364FD">
        <w:rPr>
          <w:rFonts w:ascii="Times New Roman" w:hAnsi="Times New Roman" w:cs="Times New Roman"/>
          <w:sz w:val="28"/>
          <w:szCs w:val="28"/>
        </w:rPr>
        <w:t>,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6364FD">
        <w:rPr>
          <w:rFonts w:ascii="Times New Roman" w:hAnsi="Times New Roman" w:cs="Times New Roman"/>
          <w:sz w:val="28"/>
          <w:szCs w:val="28"/>
        </w:rPr>
        <w:t>т</w:t>
      </w:r>
      <w:r w:rsidR="00BD20F4" w:rsidRPr="00E04A6C">
        <w:rPr>
          <w:rFonts w:ascii="Times New Roman" w:hAnsi="Times New Roman" w:cs="Times New Roman"/>
          <w:sz w:val="28"/>
          <w:szCs w:val="28"/>
        </w:rPr>
        <w:t>ир ДОСААФ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Военно-спортивная игра "Зарница", для старшеклассников школы №26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Конкурс патриотических стихов и песен «Мое Отечество», посвященный Дню защитника Отечества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 делегации для участия в Гражданском форуме НСО "Гражданский диалог", Экспоцентр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>Участие городского волонтерского корпуса на специальных площадках «Добровольчество на выборах», расположенных в школе №2, 26 и ДК «Крылья Сибири»;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Проведение конкурса «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в День Выборов»</w:t>
      </w:r>
      <w:r w:rsidR="006364FD">
        <w:rPr>
          <w:rFonts w:ascii="Times New Roman" w:hAnsi="Times New Roman" w:cs="Times New Roman"/>
          <w:sz w:val="28"/>
          <w:szCs w:val="28"/>
        </w:rPr>
        <w:t>;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Открытие  Молодежного проекта  «100 дней здорового образа жизни»;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делегации на областной Семинар по профилактике наркомании и ВИЧ-инфекции в молодежной среде «Все, что тебя касается», пос. Коченево</w:t>
      </w:r>
      <w:r w:rsidRPr="00E04A6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молодежи  на торжественную церемонию запуска Часов обратного отсчета DUD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Flcohol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Проведение «Ярмарки учебных вакансий» для поступающих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юнармейцев  на торжественное открытие выставки, посвященной русскому адмиралу Федору Ушакову, в рамках Всероссийского проекта «Непобедимый </w:t>
      </w:r>
      <w:r w:rsidR="00BD20F4" w:rsidRPr="00E04A6C">
        <w:rPr>
          <w:rFonts w:ascii="Times New Roman" w:hAnsi="Times New Roman" w:cs="Times New Roman"/>
          <w:sz w:val="28"/>
          <w:szCs w:val="28"/>
        </w:rPr>
        <w:lastRenderedPageBreak/>
        <w:t>адмирал: святой праведный воин Федор Ушаков»,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делегации молодежи  на торжественное чествование руководителя рабочей группы по изданию труда «Книга Памяти» Новосибирской области об участниках Великой Отечественной войны и боевых действиях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Терешиной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Е.И., Правительство Новосибирской области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6364FD">
        <w:rPr>
          <w:rFonts w:ascii="Times New Roman" w:hAnsi="Times New Roman" w:cs="Times New Roman"/>
          <w:sz w:val="28"/>
          <w:szCs w:val="28"/>
        </w:rPr>
        <w:t>Участие в а</w:t>
      </w:r>
      <w:r w:rsidR="00BD20F4" w:rsidRPr="00E04A6C">
        <w:rPr>
          <w:rFonts w:ascii="Times New Roman" w:hAnsi="Times New Roman" w:cs="Times New Roman"/>
          <w:sz w:val="28"/>
          <w:szCs w:val="28"/>
        </w:rPr>
        <w:t>кци</w:t>
      </w:r>
      <w:r w:rsidR="006364FD">
        <w:rPr>
          <w:rFonts w:ascii="Times New Roman" w:hAnsi="Times New Roman" w:cs="Times New Roman"/>
          <w:sz w:val="28"/>
          <w:szCs w:val="28"/>
        </w:rPr>
        <w:t>и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«Кемерово, мы с тобой»   возложение цветов и игрушек на площади ДК "Крылья Сибири"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в Память о погибших в Кемерово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8D1A2D" w:rsidRPr="008D1A2D">
        <w:rPr>
          <w:rFonts w:ascii="Times New Roman" w:hAnsi="Times New Roman" w:cs="Times New Roman"/>
          <w:sz w:val="28"/>
          <w:szCs w:val="28"/>
        </w:rPr>
        <w:t>Выезд волонтеров на волонтерский образовательный лагерь «54.VOL»,  ДСОЛКД «Юбилейный» г. Бердск;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Двухдневный   выезд команды ВПО «Авиатор», для  несения  Вахты Памяти на памятнике Борису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Богаткову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>, на базе Сибирского государственного университета телекоммуникаций и информации г. Новосибирска</w:t>
      </w:r>
      <w:r w:rsidRPr="00E04A6C">
        <w:rPr>
          <w:rFonts w:ascii="Times New Roman" w:hAnsi="Times New Roman" w:cs="Times New Roman"/>
          <w:sz w:val="28"/>
          <w:szCs w:val="28"/>
        </w:rPr>
        <w:t>; В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ыезд члена Молодежного парламента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Сейфуллаевой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Е.А. на V сессию Молодежного парламента в г. Новосибирск;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>Выезд подростков группы риска, состоящих на различных профилактических учетах в ГБУ НСО «Центр молодежного творчества», на показ спектакля «Бабий бунт: новости из станицы»; Выезд на «Круглый стол» руководителей, работающих с подростками «группы риска»  по теме «Развитие программ социальной адаптации и общественной интеграции подростков и молодежи группы риска (вопросы межведомственного и межсекторного взаимодействия)»;</w:t>
      </w:r>
      <w:proofErr w:type="gram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Выезд делегации  в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>. Кольцово на  Областной конкурс «Зеленая волна»</w:t>
      </w:r>
      <w:r w:rsidR="00B30B32">
        <w:rPr>
          <w:rFonts w:ascii="Times New Roman" w:hAnsi="Times New Roman" w:cs="Times New Roman"/>
          <w:sz w:val="28"/>
          <w:szCs w:val="28"/>
        </w:rPr>
        <w:t>.</w:t>
      </w:r>
    </w:p>
    <w:p w:rsidR="00BD20F4" w:rsidRPr="00E04A6C" w:rsidRDefault="00B30B32" w:rsidP="00B30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«Молодежная политика г. Оби на 2017-2019 годы»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2018 г. израсхо</w:t>
      </w:r>
      <w:r w:rsidR="00D00DE0">
        <w:rPr>
          <w:rFonts w:ascii="Times New Roman" w:hAnsi="Times New Roman" w:cs="Times New Roman"/>
          <w:sz w:val="28"/>
          <w:szCs w:val="28"/>
        </w:rPr>
        <w:t>довано: 332</w:t>
      </w:r>
      <w:bookmarkStart w:id="0" w:name="_GoBack"/>
      <w:bookmarkEnd w:id="0"/>
      <w:r w:rsidR="00D00DE0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>,00 рублей.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4A6C" w:rsidRDefault="00E04A6C" w:rsidP="00E04A6C"/>
    <w:p w:rsidR="00E04A6C" w:rsidRDefault="00E04A6C" w:rsidP="00E04A6C"/>
    <w:p w:rsidR="00E04A6C" w:rsidRDefault="00E04A6C" w:rsidP="00E04A6C"/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>Начальник отдела по делам молодежи</w:t>
      </w:r>
    </w:p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Т.В. </w:t>
      </w:r>
      <w:proofErr w:type="spellStart"/>
      <w:r w:rsidRPr="00E04A6C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</w:p>
    <w:p w:rsidR="00BD20F4" w:rsidRDefault="00BD20F4" w:rsidP="00BD20F4">
      <w:pPr>
        <w:pStyle w:val="a4"/>
      </w:pPr>
    </w:p>
    <w:p w:rsidR="00A6394C" w:rsidRPr="00E04A6C" w:rsidRDefault="00A6394C"/>
    <w:sectPr w:rsidR="00A6394C" w:rsidRPr="00E04A6C" w:rsidSect="006364FD">
      <w:pgSz w:w="11906" w:h="16838"/>
      <w:pgMar w:top="1276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32CC"/>
    <w:multiLevelType w:val="hybridMultilevel"/>
    <w:tmpl w:val="FBA4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F4"/>
    <w:rsid w:val="00206573"/>
    <w:rsid w:val="002F3458"/>
    <w:rsid w:val="006364FD"/>
    <w:rsid w:val="006E7143"/>
    <w:rsid w:val="0079380E"/>
    <w:rsid w:val="008D1A2D"/>
    <w:rsid w:val="00A6394C"/>
    <w:rsid w:val="00AA38B9"/>
    <w:rsid w:val="00B30B32"/>
    <w:rsid w:val="00BD20F4"/>
    <w:rsid w:val="00D00DE0"/>
    <w:rsid w:val="00E0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cp:lastPrinted>2018-06-25T05:14:00Z</cp:lastPrinted>
  <dcterms:created xsi:type="dcterms:W3CDTF">2018-06-25T05:15:00Z</dcterms:created>
  <dcterms:modified xsi:type="dcterms:W3CDTF">2018-07-02T08:59:00Z</dcterms:modified>
</cp:coreProperties>
</file>