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A6" w:rsidRDefault="00CB65A6" w:rsidP="00300550">
      <w:pPr>
        <w:suppressAutoHyphens/>
        <w:spacing w:after="0" w:line="240" w:lineRule="auto"/>
        <w:ind w:left="-108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0550" w:rsidRPr="00300550" w:rsidRDefault="00300550" w:rsidP="00CB65A6">
      <w:pPr>
        <w:suppressAutoHyphens/>
        <w:spacing w:after="0" w:line="240" w:lineRule="auto"/>
        <w:ind w:left="-108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Приложение.</w:t>
      </w:r>
    </w:p>
    <w:p w:rsidR="00CA6F85" w:rsidRPr="00CA6F85" w:rsidRDefault="00CA6F85" w:rsidP="00CA6F85">
      <w:pPr>
        <w:suppressAutoHyphens/>
        <w:spacing w:after="0" w:line="240" w:lineRule="auto"/>
        <w:ind w:left="-10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Результаты оценки эффективности реализации муниципальной программы 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</w:t>
      </w:r>
      <w:proofErr w:type="gramStart"/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образования города Оби Новосибирской области</w:t>
      </w:r>
      <w:proofErr w:type="gramEnd"/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</w:t>
      </w:r>
      <w:r w:rsidR="00010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010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:rsidR="00CA6F85" w:rsidRPr="00CA6F85" w:rsidRDefault="00CA6F85" w:rsidP="00CA6F85">
      <w:pPr>
        <w:suppressAutoHyphens/>
        <w:spacing w:after="0" w:line="240" w:lineRule="auto"/>
        <w:ind w:left="-10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10389" w:rsidRPr="00010389" w:rsidRDefault="00CA6F85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6F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010389"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ЦЕЛЬ: Обеспечение высокого качества образования меняющимся запросам населения и перспективным задачам социально-экономического развития города Оби Новосибирской области.</w:t>
      </w:r>
    </w:p>
    <w:p w:rsidR="00010389" w:rsidRPr="00010389" w:rsidRDefault="00010389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ЗАДАЧИ:</w:t>
      </w:r>
    </w:p>
    <w:p w:rsidR="00010389" w:rsidRPr="00010389" w:rsidRDefault="00010389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Создание в системе дошкольного, общего и дополнительного образования детей условий для получения качественного образования, включая развитие и модернизацию базовой инфраструктуры и технологической образовательной среды муниципальных образовательных организаций. </w:t>
      </w:r>
    </w:p>
    <w:p w:rsidR="00010389" w:rsidRPr="00010389" w:rsidRDefault="00010389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Обеспечение равных возможностей для детей в получении качественного образования и позитивной социализации независимо от их места жительства, состояния здоровья и социально- экономического положения их семей.</w:t>
      </w:r>
    </w:p>
    <w:p w:rsidR="00010389" w:rsidRPr="00010389" w:rsidRDefault="00010389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Формирование условий для активного включения обучающихся в социальную и экономическую жизнь общества, популяризации здорового образа жизни, развития нравственных и духовных ценностей, занятий творчеством, развития системы профессиональной ориентации, повышения активности обучающихся в освоении и получении новых знаний.</w:t>
      </w:r>
    </w:p>
    <w:p w:rsidR="00010389" w:rsidRPr="00010389" w:rsidRDefault="00010389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Создание условий для выявления и развития одаренных детей и учащейся молодежи, способствующих их профессиональному и личностному становлению. </w:t>
      </w:r>
    </w:p>
    <w:p w:rsidR="00010389" w:rsidRDefault="00010389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Развитие кадрового потенциала системы образования города Оби Новосибирской области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CA6F85" w:rsidRPr="00CA6F85" w:rsidRDefault="00CA6F85" w:rsidP="00010389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включала в себя </w:t>
      </w:r>
      <w:r w:rsidR="0001038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01038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содержащих основные мероприятия, направленные на решение поставленных задач, а также на реализацию поручений Президента Российской Федерации и Правительства Российской Федерации. Подпрограммы содержали конкретные мероприятия по всем направлениям Программы, направленные на решение поставленных задач.</w:t>
      </w:r>
    </w:p>
    <w:p w:rsidR="00010389" w:rsidRPr="00010389" w:rsidRDefault="00010389" w:rsidP="00010389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0103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Подпрограмма «Развитие системы дошкольного, общего и дополнительного образования города Оби»;</w:t>
      </w:r>
    </w:p>
    <w:p w:rsidR="00010389" w:rsidRPr="00010389" w:rsidRDefault="00010389" w:rsidP="00010389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38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2. </w:t>
      </w: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Подпрограмма «Развитие кадрового потенциала муниципальной системы образования»</w:t>
      </w:r>
    </w:p>
    <w:p w:rsidR="00010389" w:rsidRDefault="00010389" w:rsidP="000103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3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 Подпрограмма «Выявление и поддержка одаренных детей и талантливой учащейся молодежи»</w:t>
      </w:r>
      <w:r w:rsidR="00CA6F85"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6F85" w:rsidRPr="00CA6F85" w:rsidRDefault="00CA6F85" w:rsidP="000103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Включение перечисленных  подпрограмм в муниципальную программу «Развитие </w:t>
      </w:r>
      <w:proofErr w:type="gramStart"/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образования города Оби Новосибирской области</w:t>
      </w:r>
      <w:proofErr w:type="gramEnd"/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201</w:t>
      </w:r>
      <w:r w:rsidR="0001038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01038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 было связано  с  особенностями  муниципальной системы  образования  и  ключевыми  задачами,  направленными на обеспечение повышения качества образования. </w:t>
      </w:r>
    </w:p>
    <w:p w:rsidR="00CA6F85" w:rsidRPr="00CA6F85" w:rsidRDefault="00CA6F85" w:rsidP="003C50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Все мероприятия выполнены в полном объеме</w:t>
      </w:r>
    </w:p>
    <w:p w:rsidR="00CA6F85" w:rsidRPr="00CA6F85" w:rsidRDefault="00CA6F85" w:rsidP="00CA6F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и достигнутые результаты реализации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30"/>
        <w:gridCol w:w="5059"/>
        <w:gridCol w:w="5425"/>
      </w:tblGrid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(показатель) реализации программы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значения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010389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5-18 лет программами дополнительного образования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010389" w:rsidRPr="00010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A6F85"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B62A6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Охват детей раннего возраста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дошкольным образованием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CB62A6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1,75%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CB62A6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1,75%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00394C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Охват образованием детей с ОВЗ и детей-инвалидов, обучающихся на дому с использованием дистанционных образовательных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технологий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332077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образовательных организаций, в которых создана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 для инклюзивного образования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3320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3320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удельный вес численности учителей в возрасте до 3</w:t>
            </w:r>
            <w:r w:rsidR="00010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лет в общей численности учителей общеобразовательных организаций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18%</w:t>
            </w: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A6F85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0" w:type="dxa"/>
            <w:shd w:val="clear" w:color="auto" w:fill="FFFFFF" w:themeFill="background1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 w:themeFill="background1"/>
                <w:lang w:eastAsia="ru-RU"/>
              </w:rPr>
              <w:t>удельный вес численности руководителей муниципальных организаций образования,  прошедших в течение последних трех лет повышение квалификации или профессиональную переподготовку, в общей</w:t>
            </w: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численности руководителей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5%;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A6F85"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CB62A6" w:rsidRPr="00CA6F85" w:rsidTr="005214AA">
        <w:tc>
          <w:tcPr>
            <w:tcW w:w="560" w:type="dxa"/>
            <w:shd w:val="clear" w:color="auto" w:fill="auto"/>
          </w:tcPr>
          <w:p w:rsidR="00CB62A6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0" w:type="dxa"/>
            <w:shd w:val="clear" w:color="auto" w:fill="F2F2F2" w:themeFill="background1" w:themeFillShade="F2"/>
          </w:tcPr>
          <w:p w:rsidR="00CB62A6" w:rsidRPr="00140777" w:rsidRDefault="00CB62A6" w:rsidP="00140777">
            <w:pPr>
              <w:jc w:val="both"/>
              <w:rPr>
                <w:rFonts w:ascii="Times New Roman" w:hAnsi="Times New Roman" w:cs="Times New Roman"/>
              </w:rPr>
            </w:pPr>
            <w:r w:rsidRPr="00140777">
              <w:rPr>
                <w:rFonts w:ascii="Times New Roman" w:hAnsi="Times New Roman" w:cs="Times New Roman"/>
              </w:rPr>
              <w:t>Удельный вес численности обучающихся, охваченных различными формами оздоровления и отдыха в каникулярный период в общей численности детей от 7 до 17 лет</w:t>
            </w:r>
          </w:p>
        </w:tc>
        <w:tc>
          <w:tcPr>
            <w:tcW w:w="5059" w:type="dxa"/>
            <w:shd w:val="clear" w:color="auto" w:fill="auto"/>
          </w:tcPr>
          <w:p w:rsidR="00CB62A6" w:rsidRPr="00140777" w:rsidRDefault="00CB62A6" w:rsidP="00140777">
            <w:pPr>
              <w:jc w:val="center"/>
              <w:rPr>
                <w:rFonts w:ascii="Times New Roman" w:hAnsi="Times New Roman" w:cs="Times New Roman"/>
              </w:rPr>
            </w:pPr>
            <w:r w:rsidRPr="00140777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5425" w:type="dxa"/>
            <w:shd w:val="clear" w:color="auto" w:fill="auto"/>
          </w:tcPr>
          <w:p w:rsidR="00CB62A6" w:rsidRPr="00CA6F85" w:rsidRDefault="00CB62A6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23%</w:t>
            </w:r>
          </w:p>
        </w:tc>
      </w:tr>
      <w:tr w:rsidR="0000394C" w:rsidRPr="00CA6F85" w:rsidTr="005214AA">
        <w:trPr>
          <w:trHeight w:val="3036"/>
        </w:trPr>
        <w:tc>
          <w:tcPr>
            <w:tcW w:w="560" w:type="dxa"/>
            <w:shd w:val="clear" w:color="auto" w:fill="auto"/>
          </w:tcPr>
          <w:p w:rsidR="0000394C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00394C"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0" w:type="dxa"/>
            <w:shd w:val="clear" w:color="auto" w:fill="auto"/>
          </w:tcPr>
          <w:p w:rsidR="0000394C" w:rsidRPr="00CA6F85" w:rsidRDefault="0000394C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отношение среднемесячной заработной платы педагогических работников муниципальных организаций </w:t>
            </w:r>
            <w:r w:rsidRPr="00CB6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дополнительного</w:t>
            </w: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образования к среднемесячной заработной плате </w:t>
            </w: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Указом Президента Российской Федерации от 07.05.2012 № 597 «О мероприятиях по реализации государственной социальной политики» (пункт 8) </w:t>
            </w:r>
          </w:p>
        </w:tc>
        <w:tc>
          <w:tcPr>
            <w:tcW w:w="5059" w:type="dxa"/>
            <w:shd w:val="clear" w:color="auto" w:fill="auto"/>
          </w:tcPr>
          <w:p w:rsidR="0000394C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5425" w:type="dxa"/>
            <w:shd w:val="clear" w:color="auto" w:fill="auto"/>
          </w:tcPr>
          <w:p w:rsidR="0000394C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00394C" w:rsidRPr="00CA6F85" w:rsidTr="005214AA">
        <w:trPr>
          <w:trHeight w:val="2192"/>
        </w:trPr>
        <w:tc>
          <w:tcPr>
            <w:tcW w:w="560" w:type="dxa"/>
            <w:shd w:val="clear" w:color="auto" w:fill="auto"/>
          </w:tcPr>
          <w:p w:rsidR="0000394C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0" w:type="dxa"/>
            <w:shd w:val="clear" w:color="auto" w:fill="auto"/>
          </w:tcPr>
          <w:p w:rsidR="0000394C" w:rsidRPr="00CA6F85" w:rsidRDefault="0000394C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Соотношение результатов ЕГЭ по русскому языку и математике в 10% школ с лучшими результатами и в 10% школ с худшими результатами к среднему баллу ЕГЭ в 10% школ с худшими результатами </w:t>
            </w: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59" w:type="dxa"/>
            <w:shd w:val="clear" w:color="auto" w:fill="auto"/>
          </w:tcPr>
          <w:p w:rsidR="0000394C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5425" w:type="dxa"/>
            <w:shd w:val="clear" w:color="auto" w:fill="auto"/>
          </w:tcPr>
          <w:p w:rsidR="0000394C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332077" w:rsidRPr="00CA6F85" w:rsidTr="005214AA">
        <w:trPr>
          <w:trHeight w:val="2394"/>
        </w:trPr>
        <w:tc>
          <w:tcPr>
            <w:tcW w:w="560" w:type="dxa"/>
            <w:shd w:val="clear" w:color="auto" w:fill="auto"/>
          </w:tcPr>
          <w:p w:rsidR="00332077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0" w:type="dxa"/>
            <w:shd w:val="clear" w:color="auto" w:fill="auto"/>
          </w:tcPr>
          <w:p w:rsidR="00332077" w:rsidRPr="00CA6F85" w:rsidRDefault="00332077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Удельный вес численности детей, занимающихся в кружках, организованных на базе дневных общеобразовательных организаций, в общей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обучающихся в дневных общеобразовательных организациях</w:t>
            </w:r>
          </w:p>
        </w:tc>
        <w:tc>
          <w:tcPr>
            <w:tcW w:w="5059" w:type="dxa"/>
            <w:shd w:val="clear" w:color="auto" w:fill="auto"/>
          </w:tcPr>
          <w:p w:rsidR="00332077" w:rsidRPr="00CA6F85" w:rsidRDefault="003320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17%</w:t>
            </w:r>
          </w:p>
        </w:tc>
        <w:tc>
          <w:tcPr>
            <w:tcW w:w="5425" w:type="dxa"/>
            <w:shd w:val="clear" w:color="auto" w:fill="auto"/>
          </w:tcPr>
          <w:p w:rsidR="00332077" w:rsidRPr="00CA6F85" w:rsidRDefault="0050101B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24%</w:t>
            </w:r>
          </w:p>
        </w:tc>
      </w:tr>
      <w:tr w:rsidR="00332077" w:rsidRPr="00CA6F85" w:rsidTr="005214AA">
        <w:trPr>
          <w:trHeight w:val="1349"/>
        </w:trPr>
        <w:tc>
          <w:tcPr>
            <w:tcW w:w="560" w:type="dxa"/>
            <w:shd w:val="clear" w:color="auto" w:fill="auto"/>
          </w:tcPr>
          <w:p w:rsidR="00332077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30" w:type="dxa"/>
            <w:shd w:val="clear" w:color="auto" w:fill="auto"/>
          </w:tcPr>
          <w:p w:rsidR="00332077" w:rsidRDefault="00332077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20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Удельный вес численности детей, занимающихся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объединениях технической направленности, в общей численности детей от 5 до 18 лет</w:t>
            </w:r>
          </w:p>
        </w:tc>
        <w:tc>
          <w:tcPr>
            <w:tcW w:w="5059" w:type="dxa"/>
            <w:shd w:val="clear" w:color="auto" w:fill="auto"/>
          </w:tcPr>
          <w:p w:rsidR="00332077" w:rsidRDefault="003320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  <w:tc>
          <w:tcPr>
            <w:tcW w:w="5425" w:type="dxa"/>
            <w:shd w:val="clear" w:color="auto" w:fill="auto"/>
          </w:tcPr>
          <w:p w:rsidR="00332077" w:rsidRPr="00CA6F85" w:rsidRDefault="003320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удельный вес численности обучающихся по программам общего образования, участвующих в олимпиадах и конкурсах </w:t>
            </w: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различного уровня, в общей </w:t>
            </w:r>
            <w:proofErr w:type="gramStart"/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обучающихся по программам общего образования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3320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1407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3C506A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Удельный вес численности обучающихся, занимающихся во вторую смену, в общей численности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общеобразовательных организаций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40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A6F85"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B62A6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победителей и призеров мероприятий всероссийского и международного уровней от общего числа детей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принимающих участие в них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CB62A6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A6F85"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B62A6" w:rsidP="00140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6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педагогических работников образовательных организаций, которым при прохождении аттестации присвоена первая и высшая квалификационные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категории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CB62A6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6F85" w:rsidRPr="00CA6F85" w:rsidRDefault="00140777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удельный вес </w:t>
            </w:r>
            <w:r w:rsidR="003C50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численности </w:t>
            </w:r>
            <w:r w:rsidR="003C506A" w:rsidRPr="00CB6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 (с учетом ФГОС),</w:t>
            </w:r>
            <w:r w:rsidR="003C50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общей численности обучающихся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40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C506A" w:rsidRPr="00CA6F85" w:rsidTr="005214AA">
        <w:tc>
          <w:tcPr>
            <w:tcW w:w="560" w:type="dxa"/>
            <w:shd w:val="clear" w:color="auto" w:fill="auto"/>
          </w:tcPr>
          <w:p w:rsidR="003C506A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30" w:type="dxa"/>
            <w:shd w:val="clear" w:color="auto" w:fill="auto"/>
          </w:tcPr>
          <w:p w:rsidR="003C506A" w:rsidRPr="00CA6F85" w:rsidRDefault="003C506A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6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Удельный вес численности обучающихся организаций общего образования, обучающихся по ФГОС, в том числе при сетевой форме организации учебного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процесса</w:t>
            </w:r>
          </w:p>
        </w:tc>
        <w:tc>
          <w:tcPr>
            <w:tcW w:w="5059" w:type="dxa"/>
            <w:shd w:val="clear" w:color="auto" w:fill="auto"/>
          </w:tcPr>
          <w:p w:rsidR="003C506A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76,2%</w:t>
            </w:r>
          </w:p>
        </w:tc>
        <w:tc>
          <w:tcPr>
            <w:tcW w:w="5425" w:type="dxa"/>
            <w:shd w:val="clear" w:color="auto" w:fill="auto"/>
          </w:tcPr>
          <w:p w:rsidR="003C506A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3C506A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Доля выпускников муниципальных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организаций, не получивших аттестат о среднем общем образовании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3C506A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3C506A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Удельный вес числа образовательных организаций, имеющих системы видеонаблюдения, в общей численности соответствующих организаций 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F85" w:rsidRPr="00CA6F85" w:rsidRDefault="00CA6F85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332077" w:rsidRPr="00CA6F85" w:rsidTr="005214AA">
        <w:tc>
          <w:tcPr>
            <w:tcW w:w="560" w:type="dxa"/>
            <w:shd w:val="clear" w:color="auto" w:fill="auto"/>
          </w:tcPr>
          <w:p w:rsidR="00CA6F85" w:rsidRPr="00CA6F85" w:rsidRDefault="00CB62A6" w:rsidP="00CA6F8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30" w:type="dxa"/>
            <w:shd w:val="clear" w:color="auto" w:fill="auto"/>
          </w:tcPr>
          <w:p w:rsidR="00CA6F85" w:rsidRPr="00CA6F85" w:rsidRDefault="0000394C" w:rsidP="00140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Удельный вес общеобразовательных организаций</w:t>
            </w:r>
            <w:r w:rsidR="00CA6F85" w:rsidRPr="00CA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имеющих неисполненных предписаний от надзорных органов </w:t>
            </w:r>
          </w:p>
        </w:tc>
        <w:tc>
          <w:tcPr>
            <w:tcW w:w="5059" w:type="dxa"/>
            <w:shd w:val="clear" w:color="auto" w:fill="auto"/>
          </w:tcPr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5425" w:type="dxa"/>
            <w:shd w:val="clear" w:color="auto" w:fill="auto"/>
          </w:tcPr>
          <w:p w:rsidR="00CA6F85" w:rsidRPr="00CA6F85" w:rsidRDefault="0000394C" w:rsidP="001407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75%</w:t>
            </w:r>
          </w:p>
        </w:tc>
      </w:tr>
    </w:tbl>
    <w:p w:rsidR="00CA6F85" w:rsidRPr="00CA6F85" w:rsidRDefault="00CA6F85" w:rsidP="00CA6F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F85" w:rsidRPr="00CA6F85" w:rsidRDefault="00CA6F85" w:rsidP="00CA6F85">
      <w:pPr>
        <w:suppressAutoHyphens/>
        <w:spacing w:after="0" w:line="240" w:lineRule="auto"/>
        <w:ind w:left="-10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интегральной оценки результативности реализации 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муниципальной программы 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системы образования города Оби Новосибирской области на 201</w:t>
      </w:r>
      <w:r w:rsidR="00521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521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  <w:r w:rsidR="00745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"31" декабря 201</w:t>
      </w:r>
      <w:r w:rsidR="00521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A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tbl>
      <w:tblPr>
        <w:tblW w:w="15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2083"/>
        <w:gridCol w:w="806"/>
        <w:gridCol w:w="1841"/>
        <w:gridCol w:w="1418"/>
        <w:gridCol w:w="1558"/>
        <w:gridCol w:w="1559"/>
        <w:gridCol w:w="1417"/>
        <w:gridCol w:w="1559"/>
        <w:gridCol w:w="2036"/>
      </w:tblGrid>
      <w:tr w:rsidR="00CA6F85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50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Nп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50101B" w:rsidRDefault="00CA6F85" w:rsidP="0050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программы </w:t>
            </w:r>
            <w:hyperlink w:anchor="sub_1808" w:history="1">
              <w:r w:rsidRPr="0050101B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1</w:t>
              </w:r>
            </w:hyperlink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Весовой коэффициент, присвоенный целевому индикатору 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</w:t>
            </w:r>
            <w:hyperlink w:anchor="sub_1809" w:history="1">
              <w:r w:rsidRPr="00CA6F85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целевого индикатора</w:t>
            </w:r>
          </w:p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Ibj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целевого индикатора на отчетный период</w:t>
            </w:r>
          </w:p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целевого индикатора за отчетный период</w:t>
            </w:r>
          </w:p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Ifj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результативности целевого индикатора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</w:t>
            </w:r>
            <w:hyperlink w:anchor="sub_1810" w:history="1">
              <w:r w:rsidRPr="00CA6F85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3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оценки выполнения целевого индикатора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отклонений фактического значения целевого индикатора 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Ifj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от планового значения за отчетный период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Ipj</w:t>
            </w:r>
            <w:proofErr w:type="spellEnd"/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6F85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50101B" w:rsidRDefault="00CA6F85" w:rsidP="0050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(гр.4 x гр.8)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>Охват детей в возрасте 5-18 лет программами дополнительного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74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4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745D26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Охват детей </w:t>
            </w:r>
            <w:r w:rsidRPr="0050101B">
              <w:rPr>
                <w:rFonts w:ascii="Times New Roman" w:hAnsi="Times New Roman" w:cs="Times New Roman"/>
              </w:rPr>
              <w:lastRenderedPageBreak/>
              <w:t xml:space="preserve">раннего возраста дошкольным образованием  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913EB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>Охват образованием детей с ОВЗ и детей-инвалидов, обучающихся на дому с использованием дистанционных образовательных технологий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913EB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Доля образовательных организаций, в которых создана </w:t>
            </w:r>
            <w:proofErr w:type="spellStart"/>
            <w:r w:rsidRPr="0050101B">
              <w:rPr>
                <w:rFonts w:ascii="Times New Roman" w:hAnsi="Times New Roman" w:cs="Times New Roman"/>
              </w:rPr>
              <w:t>безбарьерная</w:t>
            </w:r>
            <w:proofErr w:type="spellEnd"/>
            <w:r w:rsidRPr="0050101B">
              <w:rPr>
                <w:rFonts w:ascii="Times New Roman" w:hAnsi="Times New Roman" w:cs="Times New Roman"/>
              </w:rPr>
              <w:t xml:space="preserve"> среда для инклюзивного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913EB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численности учителей в возрасте до 35 лет в общей численности учителей общеобразовательных организаций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9A2222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педагогов в другую возрастную категорию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численности руководителей муниципальных организаций образования,  </w:t>
            </w:r>
            <w:r w:rsidRPr="0050101B">
              <w:rPr>
                <w:rFonts w:ascii="Times New Roman" w:hAnsi="Times New Roman" w:cs="Times New Roman"/>
              </w:rPr>
              <w:lastRenderedPageBreak/>
              <w:t xml:space="preserve">прошедших в течение последних трех лет повышение квалификации или профессиональную переподготовку, в общей численности руководителей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8A2807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745D26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>Удельный вес численности обучающихся, охваченных различными формами оздоровления и отдыха в каникулярный период в общей численности детей от 7 до 17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8A2807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745D26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отношение среднемесячной заработной платы педагогических работников муниципальных организаций дополнительного образования к среднемесячной заработной плате в соответствии с Указом Президента Российской Федерации от </w:t>
            </w:r>
            <w:r w:rsidRPr="0050101B">
              <w:rPr>
                <w:rFonts w:ascii="Times New Roman" w:hAnsi="Times New Roman" w:cs="Times New Roman"/>
              </w:rPr>
              <w:lastRenderedPageBreak/>
              <w:t xml:space="preserve">07.05.2012 № 597 «О мероприятиях по реализации государственной социальной политики» (пункт 8)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Соотношение результатов ЕГЭ по русскому языку и математике в 10% школ с лучшими результатами и в 10% школ с худшими результатами к среднему баллу ЕГЭ в 10% школ с худшими результатами 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численности детей, занимающихся в кружках, организованных на базе дневных общеобразовательных организаций, в общей </w:t>
            </w:r>
            <w:proofErr w:type="gramStart"/>
            <w:r w:rsidRPr="0050101B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50101B">
              <w:rPr>
                <w:rFonts w:ascii="Times New Roman" w:hAnsi="Times New Roman" w:cs="Times New Roman"/>
              </w:rPr>
              <w:t xml:space="preserve"> обучающихся в дневных общеобразовательных организациях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8A2807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0101B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численности детей, </w:t>
            </w:r>
            <w:r w:rsidRPr="0050101B">
              <w:rPr>
                <w:rFonts w:ascii="Times New Roman" w:hAnsi="Times New Roman" w:cs="Times New Roman"/>
              </w:rPr>
              <w:lastRenderedPageBreak/>
              <w:t>занимающихся в объединениях технической направленности, в общей численности детей от 5 до 18 лет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0101B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50101B">
              <w:rPr>
                <w:rFonts w:ascii="Times New Roman" w:hAnsi="Times New Roman" w:cs="Times New Roman"/>
              </w:rPr>
              <w:t xml:space="preserve"> обучающихся по программам общего образования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8A2807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>Удельный вес численности обучающихся, занимающихся во вторую смену, в общей численности обучающихся общеобразовательных организаций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8A2807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детского населения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Доля победителей и призеров мероприятий всероссийского и </w:t>
            </w:r>
            <w:r w:rsidRPr="0050101B">
              <w:rPr>
                <w:rFonts w:ascii="Times New Roman" w:hAnsi="Times New Roman" w:cs="Times New Roman"/>
              </w:rPr>
              <w:lastRenderedPageBreak/>
              <w:t>международного уровней от общего числа детей</w:t>
            </w:r>
            <w:proofErr w:type="gramStart"/>
            <w:r w:rsidRPr="0050101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0101B">
              <w:rPr>
                <w:rFonts w:ascii="Times New Roman" w:hAnsi="Times New Roman" w:cs="Times New Roman"/>
              </w:rPr>
              <w:t xml:space="preserve"> принимающих участие в них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8A2807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>Доля педагогических работников образовательных организаций, которым при прохождении аттестации присвоена первая и высшая квалификационные категории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D5733" w:rsidRPr="00CA6F85" w:rsidTr="005D1B86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Default="001D5733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50101B" w:rsidRDefault="001D5733" w:rsidP="001D5733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 (с учетом ФГОС), в общей численности обучающихся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shd w:val="clear" w:color="auto" w:fill="auto"/>
          </w:tcPr>
          <w:p w:rsidR="001D5733" w:rsidRPr="00CA6F85" w:rsidRDefault="00203B70" w:rsidP="00203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CE701C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CE701C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33" w:rsidRPr="00CA6F85" w:rsidRDefault="00CE701C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D5733" w:rsidRPr="00CA6F85" w:rsidTr="005D1B86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Default="001D5733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50101B" w:rsidRDefault="001D5733" w:rsidP="001D5733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</w:t>
            </w:r>
            <w:r w:rsidRPr="0050101B">
              <w:rPr>
                <w:rFonts w:ascii="Times New Roman" w:hAnsi="Times New Roman" w:cs="Times New Roman"/>
              </w:rPr>
              <w:lastRenderedPageBreak/>
              <w:t>численности обучающихся организаций общего образования, обучающихся по ФГОС, в том числе при сетевой форме организации учебного процесса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</w:t>
            </w: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0,05</w:t>
            </w:r>
          </w:p>
        </w:tc>
        <w:tc>
          <w:tcPr>
            <w:tcW w:w="1418" w:type="dxa"/>
            <w:shd w:val="clear" w:color="auto" w:fill="auto"/>
          </w:tcPr>
          <w:p w:rsidR="001D5733" w:rsidRPr="00CA6F85" w:rsidRDefault="008A2807" w:rsidP="00203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CE701C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33" w:rsidRPr="00CA6F85" w:rsidRDefault="00CE701C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33" w:rsidRPr="00CA6F85" w:rsidRDefault="00CE701C" w:rsidP="001D5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Доля выпускников муниципальных общеобразовательных организаций, не получивших аттестат о среднем общем образовании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числа образовательных организаций, имеющих системы видеонаблюдения, в общей численности соответствующих организаций 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214AA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50101B" w:rsidRDefault="005214AA" w:rsidP="0050101B">
            <w:pPr>
              <w:jc w:val="both"/>
              <w:rPr>
                <w:rFonts w:ascii="Times New Roman" w:hAnsi="Times New Roman" w:cs="Times New Roman"/>
              </w:rPr>
            </w:pPr>
            <w:r w:rsidRPr="0050101B">
              <w:rPr>
                <w:rFonts w:ascii="Times New Roman" w:hAnsi="Times New Roman" w:cs="Times New Roman"/>
              </w:rPr>
              <w:t xml:space="preserve">Удельный вес общеобразовательных организаций не имеющих неисполненных предписаний от надзорных органов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5214AA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1D5733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4AA" w:rsidRPr="00CA6F85" w:rsidRDefault="00CE701C" w:rsidP="0052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6F85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50101B" w:rsidRDefault="00CA6F85" w:rsidP="0050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14325" cy="2286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F85" w:rsidRPr="00CA6F85" w:rsidTr="005214AA"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50101B" w:rsidRDefault="00CA6F85" w:rsidP="0050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F85" w:rsidRPr="00CA6F85" w:rsidTr="005214AA">
        <w:tc>
          <w:tcPr>
            <w:tcW w:w="1144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50101B" w:rsidRDefault="00CA6F85" w:rsidP="00203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1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Интегральная оценка результативности реализации программы (</w:t>
            </w:r>
            <w:proofErr w:type="spellStart"/>
            <w:r w:rsidRPr="00501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Iср</w:t>
            </w:r>
            <w:proofErr w:type="spellEnd"/>
            <w:r w:rsidRPr="00501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A8537C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F85" w:rsidRPr="00CA6F85" w:rsidRDefault="00CA6F85" w:rsidP="00CA6F85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724"/>
      <w:r w:rsidRPr="00CA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N 2</w:t>
      </w:r>
      <w:bookmarkEnd w:id="1"/>
    </w:p>
    <w:p w:rsidR="00CA6F85" w:rsidRPr="00CA6F85" w:rsidRDefault="00CA6F85" w:rsidP="00CA6F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9"/>
        <w:gridCol w:w="5534"/>
      </w:tblGrid>
      <w:tr w:rsidR="00CA6F85" w:rsidRPr="00CA6F85" w:rsidTr="005D1B86">
        <w:tc>
          <w:tcPr>
            <w:tcW w:w="4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 значение интегральной оценки эффективности реализации программы (R)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характеристика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</w:tr>
      <w:tr w:rsidR="00CA6F85" w:rsidRPr="00CA6F85" w:rsidTr="005D1B86">
        <w:tc>
          <w:tcPr>
            <w:tcW w:w="4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8150" cy="1619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A6F85" w:rsidRPr="00CA6F85" w:rsidTr="005D1B86">
        <w:tc>
          <w:tcPr>
            <w:tcW w:w="4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815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&lt;0,8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 эффективная</w:t>
            </w:r>
          </w:p>
        </w:tc>
      </w:tr>
      <w:tr w:rsidR="00CA6F85" w:rsidRPr="00CA6F85" w:rsidTr="005D1B86">
        <w:tc>
          <w:tcPr>
            <w:tcW w:w="4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&lt;0,5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неэффективная</w:t>
            </w:r>
          </w:p>
        </w:tc>
      </w:tr>
    </w:tbl>
    <w:p w:rsidR="00CA6F85" w:rsidRPr="00CA6F85" w:rsidRDefault="00CA6F85" w:rsidP="00CA6F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F85" w:rsidRPr="00CA6F85" w:rsidRDefault="00CA6F85" w:rsidP="00CA6F85">
      <w:pPr>
        <w:keepNext/>
        <w:spacing w:before="240" w:after="6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Таким образом, рассчитанное значение интегральной оценки эффективности реализации муниципальной программы «Развитие </w:t>
      </w:r>
      <w:proofErr w:type="gramStart"/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системы образования города Оби Новосибирской области</w:t>
      </w:r>
      <w:proofErr w:type="gramEnd"/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на 201</w:t>
      </w:r>
      <w:r w:rsidR="005214A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7</w:t>
      </w:r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-20</w:t>
      </w:r>
      <w:r w:rsidR="005214A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20</w:t>
      </w:r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годы»  (</w:t>
      </w:r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ru-RU"/>
        </w:rPr>
        <w:t>R</w:t>
      </w:r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= 1,0</w:t>
      </w:r>
      <w:r w:rsidR="00A853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5</w:t>
      </w:r>
      <w:r w:rsidRPr="00CA6F8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) показывает, что данная Программа  - эффективная. </w:t>
      </w:r>
    </w:p>
    <w:p w:rsidR="00CA6F85" w:rsidRPr="00CA6F85" w:rsidRDefault="00CA6F85" w:rsidP="00CA6F85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N 4</w:t>
      </w:r>
    </w:p>
    <w:p w:rsidR="00CA6F85" w:rsidRPr="00CA6F85" w:rsidRDefault="00CA6F85" w:rsidP="00CA6F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форма</w:t>
      </w:r>
      <w:r w:rsidR="00A8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оценке эффективности программы</w:t>
      </w:r>
    </w:p>
    <w:p w:rsidR="00CA6F85" w:rsidRPr="00CA6F85" w:rsidRDefault="00CA6F85" w:rsidP="00CA6F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муниципальной программы «Развитие системы образования города Оби Новосибирской области на 201</w:t>
      </w:r>
      <w:r w:rsidR="005214A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5214A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A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</w:p>
    <w:p w:rsidR="00CA6F85" w:rsidRPr="00CA6F85" w:rsidRDefault="00CA6F85" w:rsidP="00CA6F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3"/>
        <w:gridCol w:w="3034"/>
        <w:gridCol w:w="3033"/>
        <w:gridCol w:w="3034"/>
        <w:gridCol w:w="2892"/>
      </w:tblGrid>
      <w:tr w:rsidR="00CA6F85" w:rsidRPr="00CA6F85" w:rsidTr="005D1B86">
        <w:tc>
          <w:tcPr>
            <w:tcW w:w="3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 значение интегральной оценки (R) за отчетный год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характеристика</w:t>
            </w:r>
          </w:p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 значение интегральной оценки (R0пр) за предшествующий год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динамике эффективности реализации программы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A6F85" w:rsidRPr="00CA6F85" w:rsidTr="005D1B86">
        <w:tc>
          <w:tcPr>
            <w:tcW w:w="3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A6F85" w:rsidRPr="00CA6F85" w:rsidTr="005D1B86">
        <w:tc>
          <w:tcPr>
            <w:tcW w:w="3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эффективная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A8537C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A8537C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6F85" w:rsidRPr="00CA6F85" w:rsidTr="005D1B86">
        <w:tc>
          <w:tcPr>
            <w:tcW w:w="3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F85" w:rsidRPr="00CA6F85" w:rsidRDefault="00CA6F85" w:rsidP="00CA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F85" w:rsidRPr="00CA6F85" w:rsidRDefault="00CA6F85" w:rsidP="00CA6F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F85" w:rsidRPr="00CA6F85" w:rsidRDefault="00CA6F85" w:rsidP="00CA6F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В том числе по мероприятиям: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1B86">
        <w:rPr>
          <w:rFonts w:ascii="Times New Roman" w:eastAsia="Calibri" w:hAnsi="Times New Roman" w:cs="Times New Roman"/>
          <w:b/>
          <w:i/>
          <w:sz w:val="28"/>
          <w:szCs w:val="28"/>
        </w:rPr>
        <w:t>Раздел 0701 «Дошкольное образование»: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Текущий ремонт и благоустройство территории запланированы на сумму 1 800 000,00 руб.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 за 2017 год составил 1 799 495,53 рублей, в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Детский сад № 1 «Родничок» - 404 496,13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104 496,13 руб. –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</w:t>
      </w:r>
      <w:r w:rsidRPr="005D1B8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– 300 000,00 руб. –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Детский сад № 2 «Березка» комбинированного вида – 540 000,00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– 200 000,00 руб. –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</w:t>
      </w:r>
      <w:r w:rsidRPr="005D1B8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340 000,00 руб. –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Детский сад № 3 «Светлячок» - 449 999,40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49 999,40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– 200 000,00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Замена электропроводки – 200 000,00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Детский сад № 4 «Солнышко» - 390 000,00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- Текущий ремонт помещений – 300 000,00 руб. -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 xml:space="preserve"> 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90 000,00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Детский сад № 107 «Тополек» - 15 000,00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15 000,00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Компенсацию родительской платы получали 87 сотрудников (91 ребенок): д/с 1 -10 чел., д/с 2 – 15 чел., д/с 3 – 10 чел., д/с 4 – 18 чел., д/с 107 – 34 чел. Расход составил 650 511,00 руб. (99,92%).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1B86">
        <w:rPr>
          <w:rFonts w:ascii="Times New Roman" w:eastAsia="Calibri" w:hAnsi="Times New Roman" w:cs="Times New Roman"/>
          <w:sz w:val="24"/>
          <w:szCs w:val="24"/>
        </w:rPr>
        <w:t>Количество детей, получающих продукты обогащенные витаминами, составляет 1272 детей: д/с 1 – 184 чел. (из них 4 ребенка-инвалида, питается бесплатно), д/с 2 – 258 чел. (из них 15 чел., посещающих санаторную группу, питаются бесплатно), д/с 3 -164 чел. (из них 1 ребенка-инвалида, питаются бесплатно), д/с 4 – 319 чел. (из них 2 ребенка-инвалидов питаются бесплатно), д/с 107 – 347</w:t>
      </w:r>
      <w:proofErr w:type="gramEnd"/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чел. (из них 2 ребенка-инвалида, питаются бесплатно) Расход составил 819 899,90 руб. (100%).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Расходы на санаторную группу составили – 180 902,74 руб. (98,16%). </w:t>
      </w:r>
      <w:r w:rsidR="00475534">
        <w:rPr>
          <w:rFonts w:ascii="Times New Roman" w:eastAsia="Calibri" w:hAnsi="Times New Roman" w:cs="Times New Roman"/>
          <w:sz w:val="24"/>
          <w:szCs w:val="24"/>
        </w:rPr>
        <w:t>Процент выполнения зависит от посещаемости детьми группы.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Расходы на компенсацию питания детей-инвалидов составили – 94 598,52 руб. (100%).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Компенсация за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жилья выплачивается 6 сотрудникам. Расход составил 269 990,00 руб. (100%).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Пособие молодым специалистам выплачивается 3 сотрудникам. Расход составил 62 000,00 руб. (100%).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1B86">
        <w:rPr>
          <w:rFonts w:ascii="Times New Roman" w:eastAsia="Calibri" w:hAnsi="Times New Roman" w:cs="Times New Roman"/>
          <w:b/>
          <w:i/>
          <w:sz w:val="28"/>
          <w:szCs w:val="28"/>
        </w:rPr>
        <w:t>Раздел 0702 «Общее образование»: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Текущий ремонт запланирован на сумму 2 020 750,00 руб.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 за 2017 год составил 2 020 473,50 руб., в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Школа № 1 – 975 000,00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системы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дымоудаления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и пожарной сигнализации – 45 000,00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– 250 000,00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680 000,00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Школа № 2 – 168 750,00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– 168 750,00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Школа № 26 – 249 723,50руб.: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-  249 723,50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>Школа № 60 – 627 000,00 руб.: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Текущий ремонт помещений – 250 000,00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Ремонт и модернизация эвакуационных выходов и люков – 117 000,00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Ремонт системы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дымоудаления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и пожарной сигнализации – 30 000,00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Замена электропроводки – 200 000,00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Ограждение территории – 30 000,00 руб. - </w:t>
      </w:r>
      <w:r w:rsidRPr="005D1B86">
        <w:rPr>
          <w:rFonts w:ascii="Times New Roman" w:eastAsia="Calibri" w:hAnsi="Times New Roman" w:cs="Times New Roman"/>
          <w:b/>
          <w:sz w:val="24"/>
          <w:szCs w:val="24"/>
        </w:rPr>
        <w:t>выполнено и оплачено.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Компенсация за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жилья выплачена в сумме 1 287 000,00 руб. (100%).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Выплачено пособие молодым специалистам. Затраты составили 224 000,00 руб. (91,06%). </w:t>
      </w:r>
      <w:r w:rsidR="00475534">
        <w:rPr>
          <w:rFonts w:ascii="Times New Roman" w:eastAsia="Calibri" w:hAnsi="Times New Roman" w:cs="Times New Roman"/>
          <w:sz w:val="24"/>
          <w:szCs w:val="24"/>
        </w:rPr>
        <w:t xml:space="preserve"> Процент выполнения снижен вследствие увольнения сотрудника в 4 квартале года.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Подвоз детей в школах № 2, № 1 осуществляется в утреннее и вечернее время. Транспортные расходы составили 700 724,68 руб.  (99,82%).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 на организацию работы лагерей дневного пребывания при ОО составляет             537 100,00 руб. (100%).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Расходы на оплату работы в трудовых бригадах составляют 379 994,41 руб. (99,50%).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Раздел 0703 «Дополнительное образование» (МБУ ДО ГЦДО):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Расход по транспортным услугам составляет 100 000,00 руб. (</w:t>
      </w:r>
      <w:r w:rsidR="00C66C66">
        <w:rPr>
          <w:rFonts w:ascii="Times New Roman" w:eastAsia="Calibri" w:hAnsi="Times New Roman" w:cs="Times New Roman"/>
          <w:sz w:val="24"/>
          <w:szCs w:val="24"/>
        </w:rPr>
        <w:t>100</w:t>
      </w: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%), в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- Мероприятия по снижению ДТП – 20 000,00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- Спортивные соревнования – 80 000,00 руб.</w:t>
      </w:r>
    </w:p>
    <w:p w:rsidR="005D1B86" w:rsidRPr="005D1B86" w:rsidRDefault="005D1B86" w:rsidP="00300550">
      <w:pPr>
        <w:tabs>
          <w:tab w:val="left" w:pos="18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Выплачено пособие 2 молодым специалистам в сумме – 29 000,00 руб. </w:t>
      </w:r>
    </w:p>
    <w:p w:rsidR="005D1B86" w:rsidRPr="005D1B86" w:rsidRDefault="005D1B86" w:rsidP="00300550">
      <w:pPr>
        <w:tabs>
          <w:tab w:val="left" w:pos="18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Прочие расходы составили – 80 000,00 руб. (100%), в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Наградная продукция – 80 000,00 руб.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Приобретение материальных запасов – 23 600,00 руб. (100%), в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Приобретение материальных запасов для организации работы лагерей дневного пребывания – 13 600,00 руб.;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>Техническое оснащении е патриотического клуба – 10 000,00 руб.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Раздел 0703 «Дополнительное образование» (МКУ «Центр «Вера»):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Выплачена компенсация за </w:t>
      </w:r>
      <w:proofErr w:type="spellStart"/>
      <w:r w:rsidRPr="005D1B86">
        <w:rPr>
          <w:rFonts w:ascii="Times New Roman" w:eastAsia="Calibri" w:hAnsi="Times New Roman" w:cs="Times New Roman"/>
          <w:sz w:val="24"/>
          <w:szCs w:val="24"/>
        </w:rPr>
        <w:t>найм</w:t>
      </w:r>
      <w:proofErr w:type="spellEnd"/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 жилья 1 сотруднику в сумме 30 000,00 рублей. (99,67%). В июле 2017 года молодой специалист уволился.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1B8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Раздел 0709 МКУ «Центр БИМО»: </w:t>
      </w:r>
    </w:p>
    <w:p w:rsidR="005D1B86" w:rsidRPr="005D1B86" w:rsidRDefault="005D1B86" w:rsidP="0030055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B86">
        <w:rPr>
          <w:rFonts w:ascii="Times New Roman" w:eastAsia="Calibri" w:hAnsi="Times New Roman" w:cs="Times New Roman"/>
          <w:sz w:val="24"/>
          <w:szCs w:val="24"/>
        </w:rPr>
        <w:t xml:space="preserve">Расходы на организацию и проведение конкурсов профессионально мастерства педагогов составляют 70 000,00 руб. (100%). </w:t>
      </w:r>
    </w:p>
    <w:p w:rsidR="00CA6F85" w:rsidRPr="00CA6F85" w:rsidRDefault="00CA6F85" w:rsidP="003005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0045" w:rsidRPr="00300550" w:rsidRDefault="00475534" w:rsidP="00300550">
      <w:pPr>
        <w:spacing w:after="0" w:line="240" w:lineRule="auto"/>
        <w:contextualSpacing/>
        <w:jc w:val="both"/>
        <w:rPr>
          <w:b/>
        </w:rPr>
      </w:pPr>
      <w:r w:rsidRPr="00300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ВЫВОД: </w:t>
      </w:r>
      <w:proofErr w:type="gramStart"/>
      <w:r w:rsidRPr="00300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 мероприятия программы, запланированные на 2017 год выполнены</w:t>
      </w:r>
      <w:proofErr w:type="gramEnd"/>
      <w:r w:rsidRPr="00300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полном объеме.</w:t>
      </w:r>
    </w:p>
    <w:sectPr w:rsidR="007F0045" w:rsidRPr="00300550" w:rsidSect="005D1B86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A06BF"/>
    <w:multiLevelType w:val="hybridMultilevel"/>
    <w:tmpl w:val="0D560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85"/>
    <w:rsid w:val="0000394C"/>
    <w:rsid w:val="00010389"/>
    <w:rsid w:val="00140777"/>
    <w:rsid w:val="001D5733"/>
    <w:rsid w:val="00203B70"/>
    <w:rsid w:val="00300550"/>
    <w:rsid w:val="00332077"/>
    <w:rsid w:val="003C506A"/>
    <w:rsid w:val="00475534"/>
    <w:rsid w:val="0050101B"/>
    <w:rsid w:val="005214AA"/>
    <w:rsid w:val="005D1B86"/>
    <w:rsid w:val="00745D26"/>
    <w:rsid w:val="007F0045"/>
    <w:rsid w:val="008A2807"/>
    <w:rsid w:val="00913EBA"/>
    <w:rsid w:val="009A2222"/>
    <w:rsid w:val="00A8537C"/>
    <w:rsid w:val="00C66C66"/>
    <w:rsid w:val="00CA6F85"/>
    <w:rsid w:val="00CB62A6"/>
    <w:rsid w:val="00CB65A6"/>
    <w:rsid w:val="00CE701C"/>
    <w:rsid w:val="00C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</cp:lastModifiedBy>
  <cp:revision>3</cp:revision>
  <dcterms:created xsi:type="dcterms:W3CDTF">2018-03-20T02:38:00Z</dcterms:created>
  <dcterms:modified xsi:type="dcterms:W3CDTF">2018-03-20T02:40:00Z</dcterms:modified>
</cp:coreProperties>
</file>